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D2B8C" w14:textId="77777777" w:rsidR="001808E8" w:rsidRDefault="001808E8" w:rsidP="001808E8">
      <w:pPr>
        <w:jc w:val="center"/>
        <w:rPr>
          <w:rFonts w:ascii="Times New Roman" w:eastAsia="Times New Roman" w:hAnsi="Times New Roman" w:cs="Times New Roman"/>
          <w:sz w:val="24"/>
          <w:szCs w:val="24"/>
        </w:rPr>
      </w:pPr>
    </w:p>
    <w:p w14:paraId="0AE21BD0" w14:textId="77777777" w:rsidR="001808E8" w:rsidRDefault="001808E8" w:rsidP="001808E8">
      <w:pPr>
        <w:jc w:val="center"/>
        <w:rPr>
          <w:rFonts w:ascii="Times New Roman" w:eastAsia="Times New Roman" w:hAnsi="Times New Roman" w:cs="Times New Roman"/>
          <w:sz w:val="24"/>
          <w:szCs w:val="24"/>
        </w:rPr>
      </w:pPr>
    </w:p>
    <w:p w14:paraId="1B43CAAB" w14:textId="77777777" w:rsidR="001808E8" w:rsidRDefault="001808E8" w:rsidP="001808E8">
      <w:pPr>
        <w:jc w:val="center"/>
        <w:rPr>
          <w:rFonts w:ascii="Times New Roman" w:eastAsia="Times New Roman" w:hAnsi="Times New Roman" w:cs="Times New Roman"/>
          <w:sz w:val="24"/>
          <w:szCs w:val="24"/>
        </w:rPr>
      </w:pPr>
    </w:p>
    <w:p w14:paraId="573B4C86" w14:textId="77777777" w:rsidR="001808E8" w:rsidRDefault="001808E8" w:rsidP="001808E8">
      <w:pPr>
        <w:jc w:val="center"/>
        <w:rPr>
          <w:rFonts w:ascii="Times New Roman" w:eastAsia="Times New Roman" w:hAnsi="Times New Roman" w:cs="Times New Roman"/>
          <w:sz w:val="24"/>
          <w:szCs w:val="24"/>
        </w:rPr>
      </w:pPr>
    </w:p>
    <w:p w14:paraId="5232A0B2" w14:textId="77777777" w:rsidR="001808E8" w:rsidRDefault="001808E8" w:rsidP="001808E8">
      <w:pPr>
        <w:jc w:val="center"/>
        <w:rPr>
          <w:rFonts w:ascii="Times New Roman" w:eastAsia="Times New Roman" w:hAnsi="Times New Roman" w:cs="Times New Roman"/>
          <w:sz w:val="24"/>
          <w:szCs w:val="24"/>
        </w:rPr>
      </w:pPr>
    </w:p>
    <w:p w14:paraId="1FC0FA3A" w14:textId="77777777" w:rsidR="001808E8" w:rsidRDefault="001808E8" w:rsidP="001808E8">
      <w:pPr>
        <w:jc w:val="center"/>
        <w:rPr>
          <w:rFonts w:ascii="Times New Roman" w:eastAsia="Times New Roman" w:hAnsi="Times New Roman" w:cs="Times New Roman"/>
          <w:sz w:val="24"/>
          <w:szCs w:val="24"/>
        </w:rPr>
      </w:pPr>
    </w:p>
    <w:p w14:paraId="0FF73AF1" w14:textId="77777777" w:rsidR="001808E8" w:rsidRDefault="001808E8" w:rsidP="001808E8">
      <w:pPr>
        <w:jc w:val="center"/>
        <w:rPr>
          <w:rFonts w:ascii="Times New Roman" w:eastAsia="Times New Roman" w:hAnsi="Times New Roman" w:cs="Times New Roman"/>
          <w:sz w:val="24"/>
          <w:szCs w:val="24"/>
        </w:rPr>
      </w:pPr>
    </w:p>
    <w:p w14:paraId="125EF6F5" w14:textId="77777777" w:rsidR="001808E8" w:rsidRDefault="001808E8" w:rsidP="001808E8">
      <w:pPr>
        <w:jc w:val="center"/>
        <w:rPr>
          <w:rFonts w:ascii="Times New Roman" w:eastAsia="Times New Roman" w:hAnsi="Times New Roman" w:cs="Times New Roman"/>
          <w:sz w:val="24"/>
          <w:szCs w:val="24"/>
        </w:rPr>
      </w:pPr>
    </w:p>
    <w:p w14:paraId="6321722F" w14:textId="77777777" w:rsidR="001808E8" w:rsidRDefault="001808E8" w:rsidP="001808E8">
      <w:pPr>
        <w:jc w:val="center"/>
        <w:rPr>
          <w:rFonts w:ascii="Times New Roman" w:eastAsia="Times New Roman" w:hAnsi="Times New Roman" w:cs="Times New Roman"/>
          <w:sz w:val="24"/>
          <w:szCs w:val="24"/>
        </w:rPr>
      </w:pPr>
    </w:p>
    <w:p w14:paraId="7A8E6E97" w14:textId="77777777" w:rsidR="001808E8" w:rsidRDefault="001808E8" w:rsidP="001808E8">
      <w:pPr>
        <w:jc w:val="center"/>
        <w:rPr>
          <w:rFonts w:ascii="Times New Roman" w:eastAsia="Times New Roman" w:hAnsi="Times New Roman" w:cs="Times New Roman"/>
          <w:sz w:val="24"/>
          <w:szCs w:val="24"/>
        </w:rPr>
      </w:pPr>
    </w:p>
    <w:p w14:paraId="4DCC7C2C" w14:textId="152654C3" w:rsidR="001808E8" w:rsidRDefault="001808E8" w:rsidP="001808E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Statistics</w:t>
      </w:r>
    </w:p>
    <w:p w14:paraId="536F07B2" w14:textId="77777777" w:rsidR="001808E8" w:rsidRDefault="001808E8" w:rsidP="001808E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name</w:t>
      </w:r>
    </w:p>
    <w:p w14:paraId="21CB6180" w14:textId="77777777" w:rsidR="001808E8" w:rsidRDefault="001808E8" w:rsidP="001808E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affiliation</w:t>
      </w:r>
    </w:p>
    <w:p w14:paraId="04F09BF6" w14:textId="32A2CA10" w:rsidR="001808E8" w:rsidRDefault="001808E8" w:rsidP="001808E8">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Professor’s name</w:t>
      </w:r>
      <w:r>
        <w:rPr>
          <w:rFonts w:ascii="Times New Roman" w:eastAsia="Times New Roman" w:hAnsi="Times New Roman" w:cs="Times New Roman"/>
          <w:b/>
          <w:bCs/>
          <w:sz w:val="24"/>
          <w:szCs w:val="24"/>
        </w:rPr>
        <w:br w:type="page"/>
      </w:r>
    </w:p>
    <w:p w14:paraId="1D6ADDCB" w14:textId="78EF071B" w:rsidR="00545B2F" w:rsidRPr="005D6CB5" w:rsidRDefault="00545B2F" w:rsidP="00D77C94">
      <w:pPr>
        <w:numPr>
          <w:ilvl w:val="0"/>
          <w:numId w:val="1"/>
        </w:numPr>
        <w:spacing w:before="100" w:beforeAutospacing="1" w:after="100" w:afterAutospacing="1" w:line="480" w:lineRule="auto"/>
        <w:ind w:left="0" w:firstLine="720"/>
        <w:rPr>
          <w:rFonts w:ascii="Times New Roman" w:eastAsia="Times New Roman" w:hAnsi="Times New Roman" w:cs="Times New Roman"/>
          <w:b/>
          <w:bCs/>
          <w:sz w:val="24"/>
          <w:szCs w:val="24"/>
        </w:rPr>
      </w:pPr>
      <w:r w:rsidRPr="005D6CB5">
        <w:rPr>
          <w:rFonts w:ascii="Times New Roman" w:eastAsia="Times New Roman" w:hAnsi="Times New Roman" w:cs="Times New Roman"/>
          <w:b/>
          <w:bCs/>
          <w:sz w:val="24"/>
          <w:szCs w:val="24"/>
        </w:rPr>
        <w:lastRenderedPageBreak/>
        <w:t xml:space="preserve">Explain each variable in the file that you are </w:t>
      </w:r>
      <w:proofErr w:type="spellStart"/>
      <w:r w:rsidRPr="005D6CB5">
        <w:rPr>
          <w:rFonts w:ascii="Times New Roman" w:eastAsia="Times New Roman" w:hAnsi="Times New Roman" w:cs="Times New Roman"/>
          <w:b/>
          <w:bCs/>
          <w:sz w:val="24"/>
          <w:szCs w:val="24"/>
        </w:rPr>
        <w:t>analyzing</w:t>
      </w:r>
      <w:proofErr w:type="spellEnd"/>
      <w:r w:rsidRPr="005D6CB5">
        <w:rPr>
          <w:rFonts w:ascii="Times New Roman" w:eastAsia="Times New Roman" w:hAnsi="Times New Roman" w:cs="Times New Roman"/>
          <w:b/>
          <w:bCs/>
          <w:sz w:val="24"/>
          <w:szCs w:val="24"/>
        </w:rPr>
        <w:t>. Be sure your file includes at least 3 scale variables and at least 2 nominal variables.</w:t>
      </w:r>
    </w:p>
    <w:p w14:paraId="27CB67B3" w14:textId="77777777" w:rsidR="00685596" w:rsidRPr="005D6CB5" w:rsidRDefault="00685596" w:rsidP="00D77C94">
      <w:pPr>
        <w:pStyle w:val="NormalWeb"/>
        <w:spacing w:line="480" w:lineRule="auto"/>
        <w:ind w:firstLine="720"/>
      </w:pPr>
      <w:r w:rsidRPr="005D6CB5">
        <w:t>The </w:t>
      </w:r>
      <w:r w:rsidRPr="005D6CB5">
        <w:rPr>
          <w:rStyle w:val="Emphasis"/>
        </w:rPr>
        <w:t>POV-01. Age and Sex of All People, Family Members, and Unrelated Individuals </w:t>
      </w:r>
      <w:r w:rsidRPr="005D6CB5">
        <w:t>is the database that data is extracted. The information gives use the required variables that are at least two nominal variables and at least three scale variables</w:t>
      </w:r>
    </w:p>
    <w:p w14:paraId="41560549" w14:textId="77777777" w:rsidR="00685596" w:rsidRPr="005D6CB5" w:rsidRDefault="00685596" w:rsidP="00D77C94">
      <w:pPr>
        <w:pStyle w:val="NormalWeb"/>
        <w:spacing w:line="480" w:lineRule="auto"/>
        <w:ind w:firstLine="720"/>
      </w:pPr>
      <w:r w:rsidRPr="005D6CB5">
        <w:t>Householders</w:t>
      </w:r>
    </w:p>
    <w:p w14:paraId="1C159165" w14:textId="77777777" w:rsidR="00685596" w:rsidRPr="005D6CB5" w:rsidRDefault="00685596" w:rsidP="00D77C94">
      <w:pPr>
        <w:pStyle w:val="NormalWeb"/>
        <w:spacing w:line="480" w:lineRule="auto"/>
        <w:ind w:firstLine="720"/>
      </w:pPr>
      <w:r w:rsidRPr="005D6CB5">
        <w:t>People in primary families</w:t>
      </w:r>
    </w:p>
    <w:p w14:paraId="02779B4C" w14:textId="77777777" w:rsidR="00685596" w:rsidRPr="005D6CB5" w:rsidRDefault="00685596" w:rsidP="00D77C94">
      <w:pPr>
        <w:pStyle w:val="NormalWeb"/>
        <w:spacing w:line="480" w:lineRule="auto"/>
        <w:ind w:firstLine="720"/>
      </w:pPr>
      <w:r w:rsidRPr="005D6CB5">
        <w:t>People in unrelated subfamilies</w:t>
      </w:r>
    </w:p>
    <w:p w14:paraId="418D70A6" w14:textId="77777777" w:rsidR="00685596" w:rsidRPr="005D6CB5" w:rsidRDefault="00685596" w:rsidP="00D77C94">
      <w:pPr>
        <w:pStyle w:val="NormalWeb"/>
        <w:spacing w:line="480" w:lineRule="auto"/>
        <w:ind w:firstLine="720"/>
      </w:pPr>
      <w:r w:rsidRPr="005D6CB5">
        <w:t>Unrelated individuals</w:t>
      </w:r>
    </w:p>
    <w:p w14:paraId="6A27796E" w14:textId="77777777" w:rsidR="00685596" w:rsidRPr="005D6CB5" w:rsidRDefault="00685596" w:rsidP="00D77C94">
      <w:pPr>
        <w:pStyle w:val="NormalWeb"/>
        <w:spacing w:line="480" w:lineRule="auto"/>
        <w:ind w:firstLine="720"/>
      </w:pPr>
      <w:r w:rsidRPr="005D6CB5">
        <w:t>Both sexes (male and female); 2019.</w:t>
      </w:r>
    </w:p>
    <w:p w14:paraId="076A5BBD" w14:textId="77777777" w:rsidR="00685596" w:rsidRPr="005D6CB5" w:rsidRDefault="00685596" w:rsidP="00D77C94">
      <w:pPr>
        <w:pStyle w:val="NormalWeb"/>
        <w:spacing w:line="480" w:lineRule="auto"/>
        <w:ind w:firstLine="720"/>
      </w:pPr>
      <w:r w:rsidRPr="005D6CB5">
        <w:t>Both sexes (male and female); 2018.</w:t>
      </w:r>
    </w:p>
    <w:p w14:paraId="164E0EEB" w14:textId="77777777" w:rsidR="004A15D7" w:rsidRPr="005D6CB5" w:rsidRDefault="004A15D7" w:rsidP="00D77C94">
      <w:pPr>
        <w:numPr>
          <w:ilvl w:val="0"/>
          <w:numId w:val="2"/>
        </w:numPr>
        <w:spacing w:before="100" w:beforeAutospacing="1" w:after="100" w:afterAutospacing="1" w:line="480" w:lineRule="auto"/>
        <w:ind w:left="0" w:firstLine="720"/>
        <w:rPr>
          <w:rFonts w:ascii="Times New Roman" w:eastAsia="Times New Roman" w:hAnsi="Times New Roman" w:cs="Times New Roman"/>
          <w:b/>
          <w:bCs/>
          <w:sz w:val="24"/>
          <w:szCs w:val="24"/>
        </w:rPr>
      </w:pPr>
      <w:r w:rsidRPr="005D6CB5">
        <w:rPr>
          <w:rFonts w:ascii="Times New Roman" w:eastAsia="Times New Roman" w:hAnsi="Times New Roman" w:cs="Times New Roman"/>
          <w:b/>
          <w:bCs/>
          <w:sz w:val="24"/>
          <w:szCs w:val="24"/>
        </w:rPr>
        <w:t>Conduct a descriptive analysis on any 2 interval /ratio variables you wish using Descriptive_Statistics.xls and Frequency_Distribution.xls.  Explain the output.</w:t>
      </w:r>
    </w:p>
    <w:p w14:paraId="4B9F1C1F" w14:textId="77777777" w:rsidR="004A15D7" w:rsidRPr="005D6CB5" w:rsidRDefault="004A15D7" w:rsidP="00D77C94">
      <w:pPr>
        <w:spacing w:before="100" w:beforeAutospacing="1" w:after="100" w:afterAutospacing="1" w:line="480" w:lineRule="auto"/>
        <w:ind w:firstLine="720"/>
        <w:rPr>
          <w:rFonts w:ascii="Times New Roman" w:eastAsia="Times New Roman" w:hAnsi="Times New Roman" w:cs="Times New Roman"/>
          <w:b/>
          <w:bCs/>
          <w:sz w:val="24"/>
          <w:szCs w:val="24"/>
        </w:rPr>
      </w:pPr>
      <w:r w:rsidRPr="005D6CB5">
        <w:rPr>
          <w:rFonts w:ascii="Times New Roman" w:eastAsia="Times New Roman" w:hAnsi="Times New Roman" w:cs="Times New Roman"/>
          <w:b/>
          <w:bCs/>
          <w:sz w:val="24"/>
          <w:szCs w:val="24"/>
        </w:rPr>
        <w:t>Descriptive Statistics</w:t>
      </w:r>
    </w:p>
    <w:p w14:paraId="3206A76E" w14:textId="77777777" w:rsidR="008C0247" w:rsidRPr="008C0247" w:rsidRDefault="008C0247" w:rsidP="005D6CB5">
      <w:pPr>
        <w:spacing w:before="100" w:beforeAutospacing="1" w:after="100" w:afterAutospacing="1" w:line="480" w:lineRule="auto"/>
        <w:ind w:firstLine="720"/>
        <w:rPr>
          <w:rFonts w:ascii="Times New Roman" w:eastAsia="Times New Roman" w:hAnsi="Times New Roman" w:cs="Times New Roman"/>
          <w:sz w:val="24"/>
          <w:szCs w:val="24"/>
          <w:lang w:eastAsia="en-GB"/>
        </w:rPr>
      </w:pPr>
      <w:r w:rsidRPr="005D6CB5">
        <w:rPr>
          <w:rFonts w:ascii="Times New Roman" w:eastAsia="Times New Roman" w:hAnsi="Times New Roman" w:cs="Times New Roman"/>
          <w:b/>
          <w:bCs/>
          <w:sz w:val="24"/>
          <w:szCs w:val="24"/>
          <w:lang w:eastAsia="en-GB"/>
        </w:rPr>
        <w:t>Both sexes (male and female).</w:t>
      </w:r>
    </w:p>
    <w:p w14:paraId="4451FC74" w14:textId="77777777" w:rsidR="008C0247" w:rsidRPr="008C0247" w:rsidRDefault="008C0247" w:rsidP="00D77C94">
      <w:pPr>
        <w:numPr>
          <w:ilvl w:val="0"/>
          <w:numId w:val="11"/>
        </w:numPr>
        <w:spacing w:before="100" w:beforeAutospacing="1" w:after="100" w:afterAutospacing="1" w:line="480" w:lineRule="auto"/>
        <w:ind w:left="0" w:firstLine="720"/>
        <w:rPr>
          <w:rFonts w:ascii="Times New Roman" w:eastAsia="Times New Roman" w:hAnsi="Times New Roman" w:cs="Times New Roman"/>
          <w:sz w:val="24"/>
          <w:szCs w:val="24"/>
          <w:lang w:eastAsia="en-GB"/>
        </w:rPr>
      </w:pPr>
      <w:r w:rsidRPr="008C0247">
        <w:rPr>
          <w:rFonts w:ascii="Times New Roman" w:eastAsia="Times New Roman" w:hAnsi="Times New Roman" w:cs="Times New Roman"/>
          <w:sz w:val="24"/>
          <w:szCs w:val="24"/>
          <w:lang w:eastAsia="en-GB"/>
        </w:rPr>
        <w:t>Other measures</w:t>
      </w:r>
    </w:p>
    <w:p w14:paraId="184ED1A6" w14:textId="77777777" w:rsidR="008C0247" w:rsidRPr="008C0247" w:rsidRDefault="008C0247" w:rsidP="00D77C94">
      <w:pPr>
        <w:spacing w:before="100" w:beforeAutospacing="1" w:after="100" w:afterAutospacing="1" w:line="480" w:lineRule="auto"/>
        <w:ind w:firstLine="720"/>
        <w:rPr>
          <w:rFonts w:ascii="Times New Roman" w:eastAsia="Times New Roman" w:hAnsi="Times New Roman" w:cs="Times New Roman"/>
          <w:sz w:val="24"/>
          <w:szCs w:val="24"/>
          <w:lang w:eastAsia="en-GB"/>
        </w:rPr>
      </w:pPr>
      <w:r w:rsidRPr="008C0247">
        <w:rPr>
          <w:rFonts w:ascii="Times New Roman" w:eastAsia="Times New Roman" w:hAnsi="Times New Roman" w:cs="Times New Roman"/>
          <w:sz w:val="24"/>
          <w:szCs w:val="24"/>
          <w:lang w:eastAsia="en-GB"/>
        </w:rPr>
        <w:t>- Sample Size (The total number of observations in the sample.) = 9</w:t>
      </w:r>
    </w:p>
    <w:p w14:paraId="22CD892D" w14:textId="77777777" w:rsidR="008C0247" w:rsidRPr="008C0247" w:rsidRDefault="008C0247" w:rsidP="00D77C94">
      <w:pPr>
        <w:spacing w:before="100" w:beforeAutospacing="1" w:after="100" w:afterAutospacing="1" w:line="480" w:lineRule="auto"/>
        <w:ind w:firstLine="720"/>
        <w:rPr>
          <w:rFonts w:ascii="Times New Roman" w:eastAsia="Times New Roman" w:hAnsi="Times New Roman" w:cs="Times New Roman"/>
          <w:sz w:val="24"/>
          <w:szCs w:val="24"/>
          <w:lang w:eastAsia="en-GB"/>
        </w:rPr>
      </w:pPr>
      <w:r w:rsidRPr="008C0247">
        <w:rPr>
          <w:rFonts w:ascii="Times New Roman" w:eastAsia="Times New Roman" w:hAnsi="Times New Roman" w:cs="Times New Roman"/>
          <w:sz w:val="24"/>
          <w:szCs w:val="24"/>
          <w:lang w:eastAsia="en-GB"/>
        </w:rPr>
        <w:t xml:space="preserve">- Minimum is the little valued data </w:t>
      </w:r>
      <w:proofErr w:type="gramStart"/>
      <w:r w:rsidRPr="008C0247">
        <w:rPr>
          <w:rFonts w:ascii="Times New Roman" w:eastAsia="Times New Roman" w:hAnsi="Times New Roman" w:cs="Times New Roman"/>
          <w:sz w:val="24"/>
          <w:szCs w:val="24"/>
          <w:lang w:eastAsia="en-GB"/>
        </w:rPr>
        <w:t>set)=</w:t>
      </w:r>
      <w:proofErr w:type="gramEnd"/>
      <w:r w:rsidRPr="008C0247">
        <w:rPr>
          <w:rFonts w:ascii="Times New Roman" w:eastAsia="Times New Roman" w:hAnsi="Times New Roman" w:cs="Times New Roman"/>
          <w:sz w:val="24"/>
          <w:szCs w:val="24"/>
          <w:lang w:eastAsia="en-GB"/>
        </w:rPr>
        <w:t xml:space="preserve"> 157</w:t>
      </w:r>
    </w:p>
    <w:p w14:paraId="42143BD8" w14:textId="77777777" w:rsidR="008C0247" w:rsidRPr="008C0247" w:rsidRDefault="008C0247" w:rsidP="00D77C94">
      <w:pPr>
        <w:spacing w:before="100" w:beforeAutospacing="1" w:after="100" w:afterAutospacing="1" w:line="480" w:lineRule="auto"/>
        <w:ind w:firstLine="720"/>
        <w:rPr>
          <w:rFonts w:ascii="Times New Roman" w:eastAsia="Times New Roman" w:hAnsi="Times New Roman" w:cs="Times New Roman"/>
          <w:sz w:val="24"/>
          <w:szCs w:val="24"/>
          <w:lang w:eastAsia="en-GB"/>
        </w:rPr>
      </w:pPr>
      <w:r w:rsidRPr="008C0247">
        <w:rPr>
          <w:rFonts w:ascii="Times New Roman" w:eastAsia="Times New Roman" w:hAnsi="Times New Roman" w:cs="Times New Roman"/>
          <w:sz w:val="24"/>
          <w:szCs w:val="24"/>
          <w:lang w:eastAsia="en-GB"/>
        </w:rPr>
        <w:lastRenderedPageBreak/>
        <w:t xml:space="preserve">- Maximum is the biggest value in the data </w:t>
      </w:r>
      <w:proofErr w:type="gramStart"/>
      <w:r w:rsidRPr="008C0247">
        <w:rPr>
          <w:rFonts w:ascii="Times New Roman" w:eastAsia="Times New Roman" w:hAnsi="Times New Roman" w:cs="Times New Roman"/>
          <w:sz w:val="24"/>
          <w:szCs w:val="24"/>
          <w:lang w:eastAsia="en-GB"/>
        </w:rPr>
        <w:t>set)=</w:t>
      </w:r>
      <w:proofErr w:type="gramEnd"/>
      <w:r w:rsidRPr="008C0247">
        <w:rPr>
          <w:rFonts w:ascii="Times New Roman" w:eastAsia="Times New Roman" w:hAnsi="Times New Roman" w:cs="Times New Roman"/>
          <w:sz w:val="24"/>
          <w:szCs w:val="24"/>
          <w:lang w:eastAsia="en-GB"/>
        </w:rPr>
        <w:t xml:space="preserve"> 34933</w:t>
      </w:r>
    </w:p>
    <w:p w14:paraId="1D48A5A9" w14:textId="77777777" w:rsidR="008C0247" w:rsidRPr="008C0247" w:rsidRDefault="008C0247" w:rsidP="00D77C94">
      <w:pPr>
        <w:spacing w:before="100" w:beforeAutospacing="1" w:after="100" w:afterAutospacing="1" w:line="480" w:lineRule="auto"/>
        <w:ind w:firstLine="720"/>
        <w:rPr>
          <w:rFonts w:ascii="Times New Roman" w:eastAsia="Times New Roman" w:hAnsi="Times New Roman" w:cs="Times New Roman"/>
          <w:sz w:val="24"/>
          <w:szCs w:val="24"/>
          <w:lang w:eastAsia="en-GB"/>
        </w:rPr>
      </w:pPr>
      <w:r w:rsidRPr="008C0247">
        <w:rPr>
          <w:rFonts w:ascii="Times New Roman" w:eastAsia="Times New Roman" w:hAnsi="Times New Roman" w:cs="Times New Roman"/>
          <w:sz w:val="24"/>
          <w:szCs w:val="24"/>
          <w:lang w:eastAsia="en-GB"/>
        </w:rPr>
        <w:t>- First Quartile (The observation such that 25% of the data is less than its value and 75% is more significant than its worth) = 12489</w:t>
      </w:r>
    </w:p>
    <w:p w14:paraId="07081638" w14:textId="77777777" w:rsidR="008C0247" w:rsidRPr="008C0247" w:rsidRDefault="008C0247" w:rsidP="00D77C94">
      <w:pPr>
        <w:spacing w:before="100" w:beforeAutospacing="1" w:after="100" w:afterAutospacing="1" w:line="480" w:lineRule="auto"/>
        <w:ind w:firstLine="720"/>
        <w:rPr>
          <w:rFonts w:ascii="Times New Roman" w:eastAsia="Times New Roman" w:hAnsi="Times New Roman" w:cs="Times New Roman"/>
          <w:sz w:val="24"/>
          <w:szCs w:val="24"/>
          <w:lang w:eastAsia="en-GB"/>
        </w:rPr>
      </w:pPr>
      <w:r w:rsidRPr="008C0247">
        <w:rPr>
          <w:rFonts w:ascii="Times New Roman" w:eastAsia="Times New Roman" w:hAnsi="Times New Roman" w:cs="Times New Roman"/>
          <w:sz w:val="24"/>
          <w:szCs w:val="24"/>
          <w:lang w:eastAsia="en-GB"/>
        </w:rPr>
        <w:t>- Third Quartile (The observation such that 75% of the data is less than its value and 25% is more significant than its value) = 20931.5</w:t>
      </w:r>
    </w:p>
    <w:p w14:paraId="5C49234E" w14:textId="77777777" w:rsidR="008C0247" w:rsidRPr="008C0247" w:rsidRDefault="008C0247" w:rsidP="00D77C94">
      <w:pPr>
        <w:spacing w:before="100" w:beforeAutospacing="1" w:after="100" w:afterAutospacing="1" w:line="480" w:lineRule="auto"/>
        <w:ind w:firstLine="720"/>
        <w:rPr>
          <w:rFonts w:ascii="Times New Roman" w:eastAsia="Times New Roman" w:hAnsi="Times New Roman" w:cs="Times New Roman"/>
          <w:sz w:val="24"/>
          <w:szCs w:val="24"/>
          <w:lang w:eastAsia="en-GB"/>
        </w:rPr>
      </w:pPr>
      <w:r w:rsidRPr="008C0247">
        <w:rPr>
          <w:rFonts w:ascii="Times New Roman" w:eastAsia="Times New Roman" w:hAnsi="Times New Roman" w:cs="Times New Roman"/>
          <w:sz w:val="24"/>
          <w:szCs w:val="24"/>
          <w:lang w:eastAsia="en-GB"/>
        </w:rPr>
        <w:t>- Given percentile (For the kth percentile, k % of the observations fall below this value) = 90% </w:t>
      </w:r>
    </w:p>
    <w:p w14:paraId="7CDC53AE" w14:textId="77777777" w:rsidR="0079245A" w:rsidRPr="005D6CB5" w:rsidRDefault="0079245A" w:rsidP="00D77C94">
      <w:pPr>
        <w:spacing w:before="100" w:beforeAutospacing="1" w:after="100" w:afterAutospacing="1" w:line="480" w:lineRule="auto"/>
        <w:ind w:firstLine="720"/>
        <w:rPr>
          <w:rFonts w:ascii="Times New Roman" w:hAnsi="Times New Roman" w:cs="Times New Roman"/>
          <w:sz w:val="24"/>
          <w:szCs w:val="24"/>
          <w:lang w:val="vi-VN"/>
        </w:rPr>
      </w:pPr>
      <w:r w:rsidRPr="005D6CB5">
        <w:rPr>
          <w:rFonts w:ascii="Times New Roman" w:eastAsia="Times New Roman" w:hAnsi="Times New Roman" w:cs="Times New Roman"/>
          <w:b/>
          <w:bCs/>
          <w:sz w:val="24"/>
          <w:szCs w:val="24"/>
        </w:rPr>
        <w:t>Frequency Distribution</w:t>
      </w:r>
    </w:p>
    <w:p w14:paraId="2B832D14" w14:textId="77777777" w:rsidR="0079245A" w:rsidRPr="005D6CB5" w:rsidRDefault="0079245A" w:rsidP="00D77C94">
      <w:pPr>
        <w:spacing w:before="100" w:beforeAutospacing="1" w:after="100" w:afterAutospacing="1" w:line="480" w:lineRule="auto"/>
        <w:ind w:firstLine="720"/>
        <w:rPr>
          <w:rFonts w:ascii="Times New Roman" w:eastAsia="Times New Roman" w:hAnsi="Times New Roman" w:cs="Times New Roman"/>
          <w:b/>
          <w:bCs/>
          <w:sz w:val="24"/>
          <w:szCs w:val="24"/>
        </w:rPr>
      </w:pPr>
      <w:r w:rsidRPr="005D6CB5">
        <w:rPr>
          <w:rFonts w:ascii="Times New Roman" w:eastAsia="Times New Roman" w:hAnsi="Times New Roman" w:cs="Times New Roman"/>
          <w:b/>
          <w:bCs/>
          <w:sz w:val="24"/>
          <w:szCs w:val="24"/>
        </w:rPr>
        <w:t xml:space="preserve">Using the FREQUENCY_DISTRIBUTION.xls file, create a frequency distribution &amp; histogram </w:t>
      </w:r>
      <w:r w:rsidR="00C57527" w:rsidRPr="005D6CB5">
        <w:rPr>
          <w:rFonts w:ascii="Times New Roman" w:eastAsia="Times New Roman" w:hAnsi="Times New Roman" w:cs="Times New Roman"/>
          <w:b/>
          <w:bCs/>
          <w:sz w:val="24"/>
          <w:szCs w:val="24"/>
        </w:rPr>
        <w:t xml:space="preserve">of </w:t>
      </w:r>
      <w:r w:rsidR="00D740F5" w:rsidRPr="005D6CB5">
        <w:rPr>
          <w:rFonts w:ascii="Times New Roman" w:eastAsia="Times New Roman" w:hAnsi="Times New Roman" w:cs="Times New Roman"/>
          <w:b/>
          <w:bCs/>
          <w:sz w:val="24"/>
          <w:szCs w:val="24"/>
        </w:rPr>
        <w:t>both sexes</w:t>
      </w:r>
      <w:r w:rsidR="00C57527" w:rsidRPr="005D6CB5">
        <w:rPr>
          <w:rFonts w:ascii="Times New Roman" w:eastAsia="Times New Roman" w:hAnsi="Times New Roman" w:cs="Times New Roman"/>
          <w:b/>
          <w:bCs/>
          <w:sz w:val="24"/>
          <w:szCs w:val="24"/>
        </w:rPr>
        <w:t xml:space="preserve">.  Use ranges of </w:t>
      </w:r>
      <w:r w:rsidR="009D4CBD" w:rsidRPr="005D6CB5">
        <w:rPr>
          <w:rFonts w:ascii="Times New Roman" w:eastAsia="Times New Roman" w:hAnsi="Times New Roman" w:cs="Times New Roman"/>
          <w:sz w:val="24"/>
          <w:szCs w:val="24"/>
          <w:lang w:eastAsia="en-GB"/>
        </w:rPr>
        <w:t>Under 5 years</w:t>
      </w:r>
      <w:r w:rsidR="008A2409" w:rsidRPr="005D6CB5">
        <w:rPr>
          <w:rFonts w:ascii="Times New Roman" w:eastAsia="Times New Roman" w:hAnsi="Times New Roman" w:cs="Times New Roman"/>
          <w:b/>
          <w:bCs/>
          <w:sz w:val="24"/>
          <w:szCs w:val="24"/>
        </w:rPr>
        <w:t xml:space="preserve">, </w:t>
      </w:r>
      <w:r w:rsidR="009D4CBD" w:rsidRPr="005D6CB5">
        <w:rPr>
          <w:rFonts w:ascii="Times New Roman" w:eastAsia="Times New Roman" w:hAnsi="Times New Roman" w:cs="Times New Roman"/>
          <w:sz w:val="24"/>
          <w:szCs w:val="24"/>
          <w:lang w:eastAsia="en-GB"/>
        </w:rPr>
        <w:t>5 to 17 years</w:t>
      </w:r>
      <w:r w:rsidR="009D4CBD" w:rsidRPr="005D6CB5">
        <w:rPr>
          <w:rFonts w:ascii="Times New Roman" w:eastAsia="Times New Roman" w:hAnsi="Times New Roman" w:cs="Times New Roman"/>
          <w:b/>
          <w:bCs/>
          <w:sz w:val="24"/>
          <w:szCs w:val="24"/>
        </w:rPr>
        <w:t xml:space="preserve"> ,</w:t>
      </w:r>
      <w:r w:rsidR="008A2409" w:rsidRPr="005D6CB5">
        <w:rPr>
          <w:rFonts w:ascii="Times New Roman" w:eastAsia="Times New Roman" w:hAnsi="Times New Roman" w:cs="Times New Roman"/>
          <w:b/>
          <w:bCs/>
          <w:sz w:val="24"/>
          <w:szCs w:val="24"/>
        </w:rPr>
        <w:t xml:space="preserve">18 to 24 years, 25 to 34 years, 35 to 44 years, 45 to 54 years, 55 to 59 years, 60 to 64 years, </w:t>
      </w:r>
      <w:r w:rsidR="009D4CBD" w:rsidRPr="005D6CB5">
        <w:rPr>
          <w:rFonts w:ascii="Times New Roman" w:eastAsia="Times New Roman" w:hAnsi="Times New Roman" w:cs="Times New Roman"/>
          <w:sz w:val="24"/>
          <w:szCs w:val="24"/>
          <w:lang w:eastAsia="en-GB"/>
        </w:rPr>
        <w:t xml:space="preserve">65 to 74 years, and ....75 years and over </w:t>
      </w:r>
      <w:r w:rsidRPr="005D6CB5">
        <w:rPr>
          <w:rFonts w:ascii="Times New Roman" w:eastAsia="Times New Roman" w:hAnsi="Times New Roman" w:cs="Times New Roman"/>
          <w:b/>
          <w:bCs/>
          <w:sz w:val="24"/>
          <w:szCs w:val="24"/>
        </w:rPr>
        <w:t>.  Describe your findings</w:t>
      </w:r>
      <w:r w:rsidR="008C7381" w:rsidRPr="005D6CB5">
        <w:rPr>
          <w:rFonts w:ascii="Times New Roman" w:eastAsia="Times New Roman" w:hAnsi="Times New Roman" w:cs="Times New Roman"/>
          <w:b/>
          <w:bCs/>
          <w:sz w:val="24"/>
          <w:szCs w:val="24"/>
        </w:rPr>
        <w:t xml:space="preserve"> </w:t>
      </w:r>
    </w:p>
    <w:tbl>
      <w:tblPr>
        <w:tblW w:w="7780" w:type="dxa"/>
        <w:tblInd w:w="-5" w:type="dxa"/>
        <w:tblLook w:val="04A0" w:firstRow="1" w:lastRow="0" w:firstColumn="1" w:lastColumn="0" w:noHBand="0" w:noVBand="1"/>
      </w:tblPr>
      <w:tblGrid>
        <w:gridCol w:w="1056"/>
        <w:gridCol w:w="3220"/>
        <w:gridCol w:w="1420"/>
        <w:gridCol w:w="1349"/>
        <w:gridCol w:w="960"/>
      </w:tblGrid>
      <w:tr w:rsidR="005D6CB5" w:rsidRPr="005D6CB5" w14:paraId="4CAE35C2" w14:textId="77777777" w:rsidTr="00E00EA2">
        <w:trPr>
          <w:trHeight w:val="300"/>
        </w:trPr>
        <w:tc>
          <w:tcPr>
            <w:tcW w:w="993" w:type="dxa"/>
            <w:vMerge w:val="restart"/>
            <w:tcBorders>
              <w:top w:val="single" w:sz="4" w:space="0" w:color="AAC1D9"/>
              <w:left w:val="single" w:sz="4" w:space="0" w:color="AAC1D9"/>
              <w:bottom w:val="single" w:sz="4" w:space="0" w:color="AAC1D9"/>
              <w:right w:val="single" w:sz="4" w:space="0" w:color="AAC1D9"/>
            </w:tcBorders>
            <w:shd w:val="clear" w:color="000000" w:fill="9A7DEF"/>
            <w:vAlign w:val="center"/>
            <w:hideMark/>
          </w:tcPr>
          <w:p w14:paraId="62651D46" w14:textId="77777777" w:rsidR="00E00EA2" w:rsidRPr="005D6CB5" w:rsidRDefault="00E00EA2" w:rsidP="00D77C94">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5D6CB5">
              <w:rPr>
                <w:rFonts w:ascii="Times New Roman" w:eastAsia="Times New Roman" w:hAnsi="Times New Roman" w:cs="Times New Roman"/>
                <w:b/>
                <w:bCs/>
                <w:sz w:val="24"/>
                <w:szCs w:val="24"/>
                <w:lang w:eastAsia="en-GB"/>
              </w:rPr>
              <w:t>All Races</w:t>
            </w:r>
            <w:r w:rsidRPr="005D6CB5">
              <w:rPr>
                <w:rFonts w:ascii="Times New Roman" w:eastAsia="Times New Roman" w:hAnsi="Times New Roman" w:cs="Times New Roman"/>
                <w:b/>
                <w:bCs/>
                <w:sz w:val="24"/>
                <w:szCs w:val="24"/>
                <w:lang w:eastAsia="en-GB"/>
              </w:rPr>
              <w:br/>
              <w:t>Below 125%</w:t>
            </w:r>
          </w:p>
        </w:tc>
        <w:tc>
          <w:tcPr>
            <w:tcW w:w="5827" w:type="dxa"/>
            <w:gridSpan w:val="3"/>
            <w:tcBorders>
              <w:top w:val="single" w:sz="4" w:space="0" w:color="AAC1D9"/>
              <w:left w:val="nil"/>
              <w:bottom w:val="single" w:sz="4" w:space="0" w:color="AAC1D9"/>
              <w:right w:val="single" w:sz="4" w:space="0" w:color="AAC1D9"/>
            </w:tcBorders>
            <w:shd w:val="clear" w:color="000000" w:fill="9A7DEF"/>
            <w:vAlign w:val="center"/>
            <w:hideMark/>
          </w:tcPr>
          <w:p w14:paraId="5C20EB6E" w14:textId="77777777" w:rsidR="00E00EA2" w:rsidRPr="005D6CB5" w:rsidRDefault="00E00EA2" w:rsidP="00D77C94">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5D6CB5">
              <w:rPr>
                <w:rFonts w:ascii="Times New Roman" w:eastAsia="Times New Roman" w:hAnsi="Times New Roman" w:cs="Times New Roman"/>
                <w:b/>
                <w:bCs/>
                <w:sz w:val="24"/>
                <w:szCs w:val="24"/>
                <w:lang w:eastAsia="en-GB"/>
              </w:rPr>
              <w:t>All people</w:t>
            </w:r>
          </w:p>
        </w:tc>
        <w:tc>
          <w:tcPr>
            <w:tcW w:w="960" w:type="dxa"/>
            <w:tcBorders>
              <w:top w:val="nil"/>
              <w:left w:val="nil"/>
              <w:bottom w:val="nil"/>
              <w:right w:val="nil"/>
            </w:tcBorders>
            <w:shd w:val="clear" w:color="auto" w:fill="auto"/>
            <w:noWrap/>
            <w:vAlign w:val="bottom"/>
            <w:hideMark/>
          </w:tcPr>
          <w:p w14:paraId="75F4D577" w14:textId="77777777" w:rsidR="00E00EA2" w:rsidRPr="005D6CB5" w:rsidRDefault="00E00EA2" w:rsidP="00D77C94">
            <w:pPr>
              <w:spacing w:before="100" w:beforeAutospacing="1" w:after="100" w:afterAutospacing="1" w:line="480" w:lineRule="auto"/>
              <w:jc w:val="center"/>
              <w:rPr>
                <w:rFonts w:ascii="Times New Roman" w:eastAsia="Times New Roman" w:hAnsi="Times New Roman" w:cs="Times New Roman"/>
                <w:b/>
                <w:bCs/>
                <w:sz w:val="24"/>
                <w:szCs w:val="24"/>
                <w:lang w:eastAsia="en-GB"/>
              </w:rPr>
            </w:pPr>
          </w:p>
        </w:tc>
      </w:tr>
      <w:tr w:rsidR="005D6CB5" w:rsidRPr="005D6CB5" w14:paraId="2DCD4D82" w14:textId="77777777" w:rsidTr="00E00EA2">
        <w:trPr>
          <w:trHeight w:val="1440"/>
        </w:trPr>
        <w:tc>
          <w:tcPr>
            <w:tcW w:w="993" w:type="dxa"/>
            <w:vMerge/>
            <w:tcBorders>
              <w:top w:val="single" w:sz="4" w:space="0" w:color="AAC1D9"/>
              <w:left w:val="single" w:sz="4" w:space="0" w:color="AAC1D9"/>
              <w:bottom w:val="single" w:sz="4" w:space="0" w:color="AAC1D9"/>
              <w:right w:val="single" w:sz="4" w:space="0" w:color="AAC1D9"/>
            </w:tcBorders>
            <w:vAlign w:val="center"/>
            <w:hideMark/>
          </w:tcPr>
          <w:p w14:paraId="5251334F" w14:textId="77777777" w:rsidR="00E00EA2" w:rsidRPr="005D6CB5" w:rsidRDefault="00E00EA2" w:rsidP="00D77C94">
            <w:pPr>
              <w:spacing w:before="100" w:beforeAutospacing="1" w:after="100" w:afterAutospacing="1" w:line="480" w:lineRule="auto"/>
              <w:rPr>
                <w:rFonts w:ascii="Times New Roman" w:eastAsia="Times New Roman" w:hAnsi="Times New Roman" w:cs="Times New Roman"/>
                <w:b/>
                <w:bCs/>
                <w:sz w:val="24"/>
                <w:szCs w:val="24"/>
                <w:lang w:eastAsia="en-GB"/>
              </w:rPr>
            </w:pPr>
          </w:p>
        </w:tc>
        <w:tc>
          <w:tcPr>
            <w:tcW w:w="3220" w:type="dxa"/>
            <w:tcBorders>
              <w:top w:val="nil"/>
              <w:left w:val="nil"/>
              <w:bottom w:val="single" w:sz="4" w:space="0" w:color="AAC1D9"/>
              <w:right w:val="single" w:sz="4" w:space="0" w:color="AAC1D9"/>
            </w:tcBorders>
            <w:shd w:val="clear" w:color="000000" w:fill="9A7DEF"/>
            <w:vAlign w:val="center"/>
            <w:hideMark/>
          </w:tcPr>
          <w:p w14:paraId="102A43C1" w14:textId="77777777" w:rsidR="00E00EA2" w:rsidRPr="005D6CB5" w:rsidRDefault="00E00EA2" w:rsidP="00D77C94">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5D6CB5">
              <w:rPr>
                <w:rFonts w:ascii="Times New Roman" w:eastAsia="Times New Roman" w:hAnsi="Times New Roman" w:cs="Times New Roman"/>
                <w:b/>
                <w:bCs/>
                <w:sz w:val="24"/>
                <w:szCs w:val="24"/>
                <w:lang w:eastAsia="en-GB"/>
              </w:rPr>
              <w:t>All</w:t>
            </w:r>
            <w:r w:rsidRPr="005D6CB5">
              <w:rPr>
                <w:rFonts w:ascii="Times New Roman" w:eastAsia="Times New Roman" w:hAnsi="Times New Roman" w:cs="Times New Roman"/>
                <w:b/>
                <w:bCs/>
                <w:sz w:val="24"/>
                <w:szCs w:val="24"/>
                <w:lang w:eastAsia="en-GB"/>
              </w:rPr>
              <w:br/>
              <w:t>income</w:t>
            </w:r>
            <w:r w:rsidRPr="005D6CB5">
              <w:rPr>
                <w:rFonts w:ascii="Times New Roman" w:eastAsia="Times New Roman" w:hAnsi="Times New Roman" w:cs="Times New Roman"/>
                <w:b/>
                <w:bCs/>
                <w:sz w:val="24"/>
                <w:szCs w:val="24"/>
                <w:lang w:eastAsia="en-GB"/>
              </w:rPr>
              <w:br/>
              <w:t>levels</w:t>
            </w:r>
          </w:p>
        </w:tc>
        <w:tc>
          <w:tcPr>
            <w:tcW w:w="1420" w:type="dxa"/>
            <w:tcBorders>
              <w:top w:val="nil"/>
              <w:left w:val="nil"/>
              <w:bottom w:val="single" w:sz="4" w:space="0" w:color="AAC1D9"/>
              <w:right w:val="single" w:sz="4" w:space="0" w:color="AAC1D9"/>
            </w:tcBorders>
            <w:shd w:val="clear" w:color="000000" w:fill="9A7DEF"/>
            <w:vAlign w:val="center"/>
            <w:hideMark/>
          </w:tcPr>
          <w:p w14:paraId="407605BA" w14:textId="77777777" w:rsidR="00E00EA2" w:rsidRPr="005D6CB5" w:rsidRDefault="00E00EA2" w:rsidP="00D77C94">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5D6CB5">
              <w:rPr>
                <w:rFonts w:ascii="Times New Roman" w:eastAsia="Times New Roman" w:hAnsi="Times New Roman" w:cs="Times New Roman"/>
                <w:b/>
                <w:bCs/>
                <w:sz w:val="24"/>
                <w:szCs w:val="24"/>
                <w:lang w:eastAsia="en-GB"/>
              </w:rPr>
              <w:t>Below</w:t>
            </w:r>
            <w:r w:rsidRPr="005D6CB5">
              <w:rPr>
                <w:rFonts w:ascii="Times New Roman" w:eastAsia="Times New Roman" w:hAnsi="Times New Roman" w:cs="Times New Roman"/>
                <w:b/>
                <w:bCs/>
                <w:sz w:val="24"/>
                <w:szCs w:val="24"/>
                <w:lang w:eastAsia="en-GB"/>
              </w:rPr>
              <w:br/>
              <w:t xml:space="preserve"> 125% of</w:t>
            </w:r>
            <w:r w:rsidRPr="005D6CB5">
              <w:rPr>
                <w:rFonts w:ascii="Times New Roman" w:eastAsia="Times New Roman" w:hAnsi="Times New Roman" w:cs="Times New Roman"/>
                <w:b/>
                <w:bCs/>
                <w:sz w:val="24"/>
                <w:szCs w:val="24"/>
                <w:lang w:eastAsia="en-GB"/>
              </w:rPr>
              <w:br/>
              <w:t xml:space="preserve"> poverty (5)</w:t>
            </w:r>
          </w:p>
        </w:tc>
        <w:tc>
          <w:tcPr>
            <w:tcW w:w="1187" w:type="dxa"/>
            <w:tcBorders>
              <w:top w:val="nil"/>
              <w:left w:val="nil"/>
              <w:bottom w:val="single" w:sz="4" w:space="0" w:color="AAC1D9"/>
              <w:right w:val="single" w:sz="4" w:space="0" w:color="AAC1D9"/>
            </w:tcBorders>
            <w:shd w:val="clear" w:color="000000" w:fill="9A7DEF"/>
            <w:vAlign w:val="center"/>
            <w:hideMark/>
          </w:tcPr>
          <w:p w14:paraId="0AC67668" w14:textId="77777777" w:rsidR="00E00EA2" w:rsidRPr="005D6CB5" w:rsidRDefault="00E00EA2" w:rsidP="00D77C94">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5D6CB5">
              <w:rPr>
                <w:rFonts w:ascii="Times New Roman" w:eastAsia="Times New Roman" w:hAnsi="Times New Roman" w:cs="Times New Roman"/>
                <w:b/>
                <w:bCs/>
                <w:sz w:val="24"/>
                <w:szCs w:val="24"/>
                <w:lang w:eastAsia="en-GB"/>
              </w:rPr>
              <w:t>Percentage</w:t>
            </w:r>
            <w:r w:rsidRPr="005D6CB5">
              <w:rPr>
                <w:rFonts w:ascii="Times New Roman" w:eastAsia="Times New Roman" w:hAnsi="Times New Roman" w:cs="Times New Roman"/>
                <w:b/>
                <w:bCs/>
                <w:sz w:val="24"/>
                <w:szCs w:val="24"/>
                <w:lang w:eastAsia="en-GB"/>
              </w:rPr>
              <w:br/>
              <w:t xml:space="preserve"> below 125% of</w:t>
            </w:r>
            <w:r w:rsidRPr="005D6CB5">
              <w:rPr>
                <w:rFonts w:ascii="Times New Roman" w:eastAsia="Times New Roman" w:hAnsi="Times New Roman" w:cs="Times New Roman"/>
                <w:b/>
                <w:bCs/>
                <w:sz w:val="24"/>
                <w:szCs w:val="24"/>
                <w:lang w:eastAsia="en-GB"/>
              </w:rPr>
              <w:br/>
              <w:t xml:space="preserve"> poverty</w:t>
            </w:r>
            <w:r w:rsidRPr="005D6CB5">
              <w:rPr>
                <w:rFonts w:ascii="Times New Roman" w:eastAsia="Times New Roman" w:hAnsi="Times New Roman" w:cs="Times New Roman"/>
                <w:b/>
                <w:bCs/>
                <w:sz w:val="24"/>
                <w:szCs w:val="24"/>
                <w:lang w:eastAsia="en-GB"/>
              </w:rPr>
              <w:br/>
              <w:t xml:space="preserve"> (6)</w:t>
            </w:r>
          </w:p>
        </w:tc>
        <w:tc>
          <w:tcPr>
            <w:tcW w:w="960" w:type="dxa"/>
            <w:tcBorders>
              <w:top w:val="nil"/>
              <w:left w:val="nil"/>
              <w:bottom w:val="nil"/>
              <w:right w:val="nil"/>
            </w:tcBorders>
            <w:shd w:val="clear" w:color="auto" w:fill="auto"/>
            <w:noWrap/>
            <w:vAlign w:val="bottom"/>
            <w:hideMark/>
          </w:tcPr>
          <w:p w14:paraId="7AB93258" w14:textId="77777777" w:rsidR="00E00EA2" w:rsidRPr="005D6CB5" w:rsidRDefault="00E00EA2" w:rsidP="00D77C94">
            <w:pPr>
              <w:spacing w:before="100" w:beforeAutospacing="1" w:after="100" w:afterAutospacing="1" w:line="480" w:lineRule="auto"/>
              <w:jc w:val="center"/>
              <w:rPr>
                <w:rFonts w:ascii="Times New Roman" w:eastAsia="Times New Roman" w:hAnsi="Times New Roman" w:cs="Times New Roman"/>
                <w:b/>
                <w:bCs/>
                <w:sz w:val="24"/>
                <w:szCs w:val="24"/>
                <w:lang w:eastAsia="en-GB"/>
              </w:rPr>
            </w:pPr>
          </w:p>
        </w:tc>
      </w:tr>
      <w:tr w:rsidR="005D6CB5" w:rsidRPr="005D6CB5" w14:paraId="371A4241" w14:textId="77777777" w:rsidTr="00E00EA2">
        <w:trPr>
          <w:trHeight w:val="300"/>
        </w:trPr>
        <w:tc>
          <w:tcPr>
            <w:tcW w:w="993" w:type="dxa"/>
            <w:tcBorders>
              <w:top w:val="nil"/>
              <w:left w:val="single" w:sz="4" w:space="0" w:color="AAC1D9"/>
              <w:bottom w:val="single" w:sz="4" w:space="0" w:color="AAC1D9"/>
              <w:right w:val="single" w:sz="4" w:space="0" w:color="AAC1D9"/>
            </w:tcBorders>
            <w:shd w:val="clear" w:color="auto" w:fill="auto"/>
            <w:vAlign w:val="bottom"/>
            <w:hideMark/>
          </w:tcPr>
          <w:p w14:paraId="382351AA" w14:textId="77777777" w:rsidR="00E00EA2" w:rsidRPr="005D6CB5" w:rsidRDefault="00E00EA2"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....Under 5 years</w:t>
            </w:r>
          </w:p>
        </w:tc>
        <w:tc>
          <w:tcPr>
            <w:tcW w:w="3220" w:type="dxa"/>
            <w:tcBorders>
              <w:top w:val="nil"/>
              <w:left w:val="nil"/>
              <w:bottom w:val="single" w:sz="4" w:space="0" w:color="AAC1D9"/>
              <w:right w:val="single" w:sz="4" w:space="0" w:color="AAC1D9"/>
            </w:tcBorders>
            <w:shd w:val="clear" w:color="auto" w:fill="auto"/>
            <w:noWrap/>
            <w:vAlign w:val="bottom"/>
            <w:hideMark/>
          </w:tcPr>
          <w:p w14:paraId="3E00ADA4"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19,255</w:t>
            </w:r>
          </w:p>
        </w:tc>
        <w:tc>
          <w:tcPr>
            <w:tcW w:w="1420" w:type="dxa"/>
            <w:tcBorders>
              <w:top w:val="nil"/>
              <w:left w:val="nil"/>
              <w:bottom w:val="single" w:sz="4" w:space="0" w:color="AAC1D9"/>
              <w:right w:val="single" w:sz="4" w:space="0" w:color="AAC1D9"/>
            </w:tcBorders>
            <w:shd w:val="clear" w:color="auto" w:fill="auto"/>
            <w:noWrap/>
            <w:vAlign w:val="bottom"/>
            <w:hideMark/>
          </w:tcPr>
          <w:p w14:paraId="3B123FF9"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3,981</w:t>
            </w:r>
          </w:p>
        </w:tc>
        <w:tc>
          <w:tcPr>
            <w:tcW w:w="1187" w:type="dxa"/>
            <w:tcBorders>
              <w:top w:val="nil"/>
              <w:left w:val="nil"/>
              <w:bottom w:val="single" w:sz="4" w:space="0" w:color="AAC1D9"/>
              <w:right w:val="single" w:sz="4" w:space="0" w:color="AAC1D9"/>
            </w:tcBorders>
            <w:shd w:val="clear" w:color="auto" w:fill="auto"/>
            <w:noWrap/>
            <w:vAlign w:val="bottom"/>
            <w:hideMark/>
          </w:tcPr>
          <w:p w14:paraId="462D13AA"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20.7</w:t>
            </w:r>
          </w:p>
        </w:tc>
        <w:tc>
          <w:tcPr>
            <w:tcW w:w="960" w:type="dxa"/>
            <w:tcBorders>
              <w:top w:val="nil"/>
              <w:left w:val="nil"/>
              <w:bottom w:val="nil"/>
              <w:right w:val="nil"/>
            </w:tcBorders>
            <w:shd w:val="clear" w:color="auto" w:fill="auto"/>
            <w:noWrap/>
            <w:vAlign w:val="bottom"/>
            <w:hideMark/>
          </w:tcPr>
          <w:p w14:paraId="4A58434A"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r>
      <w:tr w:rsidR="005D6CB5" w:rsidRPr="005D6CB5" w14:paraId="7DDC8E1C" w14:textId="77777777" w:rsidTr="00E00EA2">
        <w:trPr>
          <w:trHeight w:val="300"/>
        </w:trPr>
        <w:tc>
          <w:tcPr>
            <w:tcW w:w="993" w:type="dxa"/>
            <w:tcBorders>
              <w:top w:val="nil"/>
              <w:left w:val="single" w:sz="4" w:space="0" w:color="AAC1D9"/>
              <w:bottom w:val="single" w:sz="4" w:space="0" w:color="AAC1D9"/>
              <w:right w:val="single" w:sz="4" w:space="0" w:color="AAC1D9"/>
            </w:tcBorders>
            <w:shd w:val="clear" w:color="auto" w:fill="auto"/>
            <w:vAlign w:val="bottom"/>
            <w:hideMark/>
          </w:tcPr>
          <w:p w14:paraId="056C7F53" w14:textId="77777777" w:rsidR="00E00EA2" w:rsidRPr="005D6CB5" w:rsidRDefault="00E00EA2"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lastRenderedPageBreak/>
              <w:t>....5 to 17 years</w:t>
            </w:r>
          </w:p>
        </w:tc>
        <w:tc>
          <w:tcPr>
            <w:tcW w:w="3220" w:type="dxa"/>
            <w:tcBorders>
              <w:top w:val="nil"/>
              <w:left w:val="nil"/>
              <w:bottom w:val="single" w:sz="4" w:space="0" w:color="AAC1D9"/>
              <w:right w:val="single" w:sz="4" w:space="0" w:color="AAC1D9"/>
            </w:tcBorders>
            <w:shd w:val="clear" w:color="auto" w:fill="auto"/>
            <w:noWrap/>
            <w:vAlign w:val="bottom"/>
            <w:hideMark/>
          </w:tcPr>
          <w:p w14:paraId="2E5D401C"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53,382</w:t>
            </w:r>
          </w:p>
        </w:tc>
        <w:tc>
          <w:tcPr>
            <w:tcW w:w="1420" w:type="dxa"/>
            <w:tcBorders>
              <w:top w:val="nil"/>
              <w:left w:val="nil"/>
              <w:bottom w:val="single" w:sz="4" w:space="0" w:color="AAC1D9"/>
              <w:right w:val="single" w:sz="4" w:space="0" w:color="AAC1D9"/>
            </w:tcBorders>
            <w:shd w:val="clear" w:color="auto" w:fill="auto"/>
            <w:noWrap/>
            <w:vAlign w:val="bottom"/>
            <w:hideMark/>
          </w:tcPr>
          <w:p w14:paraId="4A714B69"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10,271</w:t>
            </w:r>
          </w:p>
        </w:tc>
        <w:tc>
          <w:tcPr>
            <w:tcW w:w="1187" w:type="dxa"/>
            <w:tcBorders>
              <w:top w:val="nil"/>
              <w:left w:val="nil"/>
              <w:bottom w:val="single" w:sz="4" w:space="0" w:color="AAC1D9"/>
              <w:right w:val="single" w:sz="4" w:space="0" w:color="AAC1D9"/>
            </w:tcBorders>
            <w:shd w:val="clear" w:color="auto" w:fill="auto"/>
            <w:noWrap/>
            <w:vAlign w:val="bottom"/>
            <w:hideMark/>
          </w:tcPr>
          <w:p w14:paraId="7766E1CB"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19.2</w:t>
            </w:r>
          </w:p>
        </w:tc>
        <w:tc>
          <w:tcPr>
            <w:tcW w:w="960" w:type="dxa"/>
            <w:tcBorders>
              <w:top w:val="nil"/>
              <w:left w:val="nil"/>
              <w:bottom w:val="nil"/>
              <w:right w:val="nil"/>
            </w:tcBorders>
            <w:shd w:val="clear" w:color="auto" w:fill="auto"/>
            <w:noWrap/>
            <w:vAlign w:val="bottom"/>
            <w:hideMark/>
          </w:tcPr>
          <w:p w14:paraId="40F1231B"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r>
      <w:tr w:rsidR="005D6CB5" w:rsidRPr="005D6CB5" w14:paraId="1A29967F" w14:textId="77777777" w:rsidTr="00E00EA2">
        <w:trPr>
          <w:trHeight w:val="300"/>
        </w:trPr>
        <w:tc>
          <w:tcPr>
            <w:tcW w:w="993" w:type="dxa"/>
            <w:tcBorders>
              <w:top w:val="nil"/>
              <w:left w:val="single" w:sz="4" w:space="0" w:color="AAC1D9"/>
              <w:bottom w:val="single" w:sz="4" w:space="0" w:color="AAC1D9"/>
              <w:right w:val="single" w:sz="4" w:space="0" w:color="AAC1D9"/>
            </w:tcBorders>
            <w:shd w:val="clear" w:color="auto" w:fill="auto"/>
            <w:vAlign w:val="bottom"/>
            <w:hideMark/>
          </w:tcPr>
          <w:p w14:paraId="1144B712" w14:textId="77777777" w:rsidR="00E00EA2" w:rsidRPr="005D6CB5" w:rsidRDefault="00E00EA2"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....18 to 24 years</w:t>
            </w:r>
          </w:p>
        </w:tc>
        <w:tc>
          <w:tcPr>
            <w:tcW w:w="3220" w:type="dxa"/>
            <w:tcBorders>
              <w:top w:val="nil"/>
              <w:left w:val="nil"/>
              <w:bottom w:val="single" w:sz="4" w:space="0" w:color="AAC1D9"/>
              <w:right w:val="single" w:sz="4" w:space="0" w:color="AAC1D9"/>
            </w:tcBorders>
            <w:shd w:val="clear" w:color="auto" w:fill="auto"/>
            <w:noWrap/>
            <w:vAlign w:val="bottom"/>
            <w:hideMark/>
          </w:tcPr>
          <w:p w14:paraId="142FDA6D"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29,059</w:t>
            </w:r>
          </w:p>
        </w:tc>
        <w:tc>
          <w:tcPr>
            <w:tcW w:w="1420" w:type="dxa"/>
            <w:tcBorders>
              <w:top w:val="nil"/>
              <w:left w:val="nil"/>
              <w:bottom w:val="single" w:sz="4" w:space="0" w:color="AAC1D9"/>
              <w:right w:val="single" w:sz="4" w:space="0" w:color="AAC1D9"/>
            </w:tcBorders>
            <w:shd w:val="clear" w:color="auto" w:fill="auto"/>
            <w:noWrap/>
            <w:vAlign w:val="bottom"/>
            <w:hideMark/>
          </w:tcPr>
          <w:p w14:paraId="0ADB3382"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5,015</w:t>
            </w:r>
          </w:p>
        </w:tc>
        <w:tc>
          <w:tcPr>
            <w:tcW w:w="1187" w:type="dxa"/>
            <w:tcBorders>
              <w:top w:val="nil"/>
              <w:left w:val="nil"/>
              <w:bottom w:val="single" w:sz="4" w:space="0" w:color="AAC1D9"/>
              <w:right w:val="single" w:sz="4" w:space="0" w:color="AAC1D9"/>
            </w:tcBorders>
            <w:shd w:val="clear" w:color="auto" w:fill="auto"/>
            <w:noWrap/>
            <w:vAlign w:val="bottom"/>
            <w:hideMark/>
          </w:tcPr>
          <w:p w14:paraId="1653C6A4"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17.3</w:t>
            </w:r>
          </w:p>
        </w:tc>
        <w:tc>
          <w:tcPr>
            <w:tcW w:w="960" w:type="dxa"/>
            <w:tcBorders>
              <w:top w:val="nil"/>
              <w:left w:val="nil"/>
              <w:bottom w:val="nil"/>
              <w:right w:val="nil"/>
            </w:tcBorders>
            <w:shd w:val="clear" w:color="auto" w:fill="auto"/>
            <w:noWrap/>
            <w:vAlign w:val="bottom"/>
            <w:hideMark/>
          </w:tcPr>
          <w:p w14:paraId="26F82ED6"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r>
      <w:tr w:rsidR="005D6CB5" w:rsidRPr="005D6CB5" w14:paraId="1396C8F1" w14:textId="77777777" w:rsidTr="00E00EA2">
        <w:trPr>
          <w:trHeight w:val="300"/>
        </w:trPr>
        <w:tc>
          <w:tcPr>
            <w:tcW w:w="993" w:type="dxa"/>
            <w:tcBorders>
              <w:top w:val="nil"/>
              <w:left w:val="single" w:sz="4" w:space="0" w:color="AAC1D9"/>
              <w:bottom w:val="single" w:sz="4" w:space="0" w:color="AAC1D9"/>
              <w:right w:val="single" w:sz="4" w:space="0" w:color="AAC1D9"/>
            </w:tcBorders>
            <w:shd w:val="clear" w:color="auto" w:fill="auto"/>
            <w:vAlign w:val="bottom"/>
            <w:hideMark/>
          </w:tcPr>
          <w:p w14:paraId="487F35F1" w14:textId="77777777" w:rsidR="00E00EA2" w:rsidRPr="005D6CB5" w:rsidRDefault="00E00EA2"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....25 to 34 years</w:t>
            </w:r>
          </w:p>
        </w:tc>
        <w:tc>
          <w:tcPr>
            <w:tcW w:w="3220" w:type="dxa"/>
            <w:tcBorders>
              <w:top w:val="nil"/>
              <w:left w:val="nil"/>
              <w:bottom w:val="single" w:sz="4" w:space="0" w:color="AAC1D9"/>
              <w:right w:val="single" w:sz="4" w:space="0" w:color="AAC1D9"/>
            </w:tcBorders>
            <w:shd w:val="clear" w:color="auto" w:fill="auto"/>
            <w:noWrap/>
            <w:vAlign w:val="bottom"/>
            <w:hideMark/>
          </w:tcPr>
          <w:p w14:paraId="5345340B"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45,260</w:t>
            </w:r>
          </w:p>
        </w:tc>
        <w:tc>
          <w:tcPr>
            <w:tcW w:w="1420" w:type="dxa"/>
            <w:tcBorders>
              <w:top w:val="nil"/>
              <w:left w:val="nil"/>
              <w:bottom w:val="single" w:sz="4" w:space="0" w:color="AAC1D9"/>
              <w:right w:val="single" w:sz="4" w:space="0" w:color="AAC1D9"/>
            </w:tcBorders>
            <w:shd w:val="clear" w:color="auto" w:fill="auto"/>
            <w:noWrap/>
            <w:vAlign w:val="bottom"/>
            <w:hideMark/>
          </w:tcPr>
          <w:p w14:paraId="20EA6D81"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6,065</w:t>
            </w:r>
          </w:p>
        </w:tc>
        <w:tc>
          <w:tcPr>
            <w:tcW w:w="1187" w:type="dxa"/>
            <w:tcBorders>
              <w:top w:val="nil"/>
              <w:left w:val="nil"/>
              <w:bottom w:val="single" w:sz="4" w:space="0" w:color="AAC1D9"/>
              <w:right w:val="single" w:sz="4" w:space="0" w:color="AAC1D9"/>
            </w:tcBorders>
            <w:shd w:val="clear" w:color="auto" w:fill="auto"/>
            <w:noWrap/>
            <w:vAlign w:val="bottom"/>
            <w:hideMark/>
          </w:tcPr>
          <w:p w14:paraId="5C77A9BB"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13.4</w:t>
            </w:r>
          </w:p>
        </w:tc>
        <w:tc>
          <w:tcPr>
            <w:tcW w:w="960" w:type="dxa"/>
            <w:tcBorders>
              <w:top w:val="nil"/>
              <w:left w:val="nil"/>
              <w:bottom w:val="nil"/>
              <w:right w:val="nil"/>
            </w:tcBorders>
            <w:shd w:val="clear" w:color="auto" w:fill="auto"/>
            <w:noWrap/>
            <w:vAlign w:val="bottom"/>
            <w:hideMark/>
          </w:tcPr>
          <w:p w14:paraId="75B749CA"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r>
      <w:tr w:rsidR="005D6CB5" w:rsidRPr="005D6CB5" w14:paraId="16B27068" w14:textId="77777777" w:rsidTr="00E00EA2">
        <w:trPr>
          <w:trHeight w:val="300"/>
        </w:trPr>
        <w:tc>
          <w:tcPr>
            <w:tcW w:w="993" w:type="dxa"/>
            <w:tcBorders>
              <w:top w:val="nil"/>
              <w:left w:val="single" w:sz="4" w:space="0" w:color="AAC1D9"/>
              <w:bottom w:val="single" w:sz="4" w:space="0" w:color="AAC1D9"/>
              <w:right w:val="single" w:sz="4" w:space="0" w:color="AAC1D9"/>
            </w:tcBorders>
            <w:shd w:val="clear" w:color="auto" w:fill="auto"/>
            <w:vAlign w:val="bottom"/>
            <w:hideMark/>
          </w:tcPr>
          <w:p w14:paraId="1AA77116" w14:textId="77777777" w:rsidR="00E00EA2" w:rsidRPr="005D6CB5" w:rsidRDefault="00E00EA2"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....35 to 44 years</w:t>
            </w:r>
          </w:p>
        </w:tc>
        <w:tc>
          <w:tcPr>
            <w:tcW w:w="3220" w:type="dxa"/>
            <w:tcBorders>
              <w:top w:val="nil"/>
              <w:left w:val="nil"/>
              <w:bottom w:val="single" w:sz="4" w:space="0" w:color="AAC1D9"/>
              <w:right w:val="single" w:sz="4" w:space="0" w:color="AAC1D9"/>
            </w:tcBorders>
            <w:shd w:val="clear" w:color="auto" w:fill="auto"/>
            <w:noWrap/>
            <w:vAlign w:val="bottom"/>
            <w:hideMark/>
          </w:tcPr>
          <w:p w14:paraId="24AA20ED"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41,412</w:t>
            </w:r>
          </w:p>
        </w:tc>
        <w:tc>
          <w:tcPr>
            <w:tcW w:w="1420" w:type="dxa"/>
            <w:tcBorders>
              <w:top w:val="nil"/>
              <w:left w:val="nil"/>
              <w:bottom w:val="single" w:sz="4" w:space="0" w:color="AAC1D9"/>
              <w:right w:val="single" w:sz="4" w:space="0" w:color="AAC1D9"/>
            </w:tcBorders>
            <w:shd w:val="clear" w:color="auto" w:fill="auto"/>
            <w:noWrap/>
            <w:vAlign w:val="bottom"/>
            <w:hideMark/>
          </w:tcPr>
          <w:p w14:paraId="2DBDE5F6"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4,856</w:t>
            </w:r>
          </w:p>
        </w:tc>
        <w:tc>
          <w:tcPr>
            <w:tcW w:w="1187" w:type="dxa"/>
            <w:tcBorders>
              <w:top w:val="nil"/>
              <w:left w:val="nil"/>
              <w:bottom w:val="single" w:sz="4" w:space="0" w:color="AAC1D9"/>
              <w:right w:val="single" w:sz="4" w:space="0" w:color="AAC1D9"/>
            </w:tcBorders>
            <w:shd w:val="clear" w:color="auto" w:fill="auto"/>
            <w:noWrap/>
            <w:vAlign w:val="bottom"/>
            <w:hideMark/>
          </w:tcPr>
          <w:p w14:paraId="692BDB3E"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11.7</w:t>
            </w:r>
          </w:p>
        </w:tc>
        <w:tc>
          <w:tcPr>
            <w:tcW w:w="960" w:type="dxa"/>
            <w:tcBorders>
              <w:top w:val="nil"/>
              <w:left w:val="nil"/>
              <w:bottom w:val="nil"/>
              <w:right w:val="nil"/>
            </w:tcBorders>
            <w:shd w:val="clear" w:color="auto" w:fill="auto"/>
            <w:noWrap/>
            <w:vAlign w:val="bottom"/>
            <w:hideMark/>
          </w:tcPr>
          <w:p w14:paraId="5286C14C"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r>
      <w:tr w:rsidR="005D6CB5" w:rsidRPr="005D6CB5" w14:paraId="4D3A3ABB" w14:textId="77777777" w:rsidTr="00E00EA2">
        <w:trPr>
          <w:trHeight w:val="300"/>
        </w:trPr>
        <w:tc>
          <w:tcPr>
            <w:tcW w:w="993" w:type="dxa"/>
            <w:tcBorders>
              <w:top w:val="nil"/>
              <w:left w:val="single" w:sz="4" w:space="0" w:color="AAC1D9"/>
              <w:bottom w:val="single" w:sz="4" w:space="0" w:color="AAC1D9"/>
              <w:right w:val="single" w:sz="4" w:space="0" w:color="AAC1D9"/>
            </w:tcBorders>
            <w:shd w:val="clear" w:color="auto" w:fill="auto"/>
            <w:vAlign w:val="bottom"/>
            <w:hideMark/>
          </w:tcPr>
          <w:p w14:paraId="568EF98E" w14:textId="77777777" w:rsidR="00E00EA2" w:rsidRPr="005D6CB5" w:rsidRDefault="00E00EA2"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....45 to 54 years</w:t>
            </w:r>
          </w:p>
        </w:tc>
        <w:tc>
          <w:tcPr>
            <w:tcW w:w="3220" w:type="dxa"/>
            <w:tcBorders>
              <w:top w:val="nil"/>
              <w:left w:val="nil"/>
              <w:bottom w:val="single" w:sz="4" w:space="0" w:color="AAC1D9"/>
              <w:right w:val="single" w:sz="4" w:space="0" w:color="AAC1D9"/>
            </w:tcBorders>
            <w:shd w:val="clear" w:color="auto" w:fill="auto"/>
            <w:noWrap/>
            <w:vAlign w:val="bottom"/>
            <w:hideMark/>
          </w:tcPr>
          <w:p w14:paraId="4608AA22"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39,587</w:t>
            </w:r>
          </w:p>
        </w:tc>
        <w:tc>
          <w:tcPr>
            <w:tcW w:w="1420" w:type="dxa"/>
            <w:tcBorders>
              <w:top w:val="nil"/>
              <w:left w:val="nil"/>
              <w:bottom w:val="single" w:sz="4" w:space="0" w:color="AAC1D9"/>
              <w:right w:val="single" w:sz="4" w:space="0" w:color="AAC1D9"/>
            </w:tcBorders>
            <w:shd w:val="clear" w:color="auto" w:fill="auto"/>
            <w:noWrap/>
            <w:vAlign w:val="bottom"/>
            <w:hideMark/>
          </w:tcPr>
          <w:p w14:paraId="5573A341"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3,922</w:t>
            </w:r>
          </w:p>
        </w:tc>
        <w:tc>
          <w:tcPr>
            <w:tcW w:w="1187" w:type="dxa"/>
            <w:tcBorders>
              <w:top w:val="nil"/>
              <w:left w:val="nil"/>
              <w:bottom w:val="single" w:sz="4" w:space="0" w:color="AAC1D9"/>
              <w:right w:val="single" w:sz="4" w:space="0" w:color="AAC1D9"/>
            </w:tcBorders>
            <w:shd w:val="clear" w:color="auto" w:fill="auto"/>
            <w:noWrap/>
            <w:vAlign w:val="bottom"/>
            <w:hideMark/>
          </w:tcPr>
          <w:p w14:paraId="504AEAB3"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9.9</w:t>
            </w:r>
          </w:p>
        </w:tc>
        <w:tc>
          <w:tcPr>
            <w:tcW w:w="960" w:type="dxa"/>
            <w:tcBorders>
              <w:top w:val="nil"/>
              <w:left w:val="nil"/>
              <w:bottom w:val="nil"/>
              <w:right w:val="nil"/>
            </w:tcBorders>
            <w:shd w:val="clear" w:color="auto" w:fill="auto"/>
            <w:noWrap/>
            <w:vAlign w:val="bottom"/>
            <w:hideMark/>
          </w:tcPr>
          <w:p w14:paraId="651AB90E"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r>
      <w:tr w:rsidR="005D6CB5" w:rsidRPr="005D6CB5" w14:paraId="2CB14F0D" w14:textId="77777777" w:rsidTr="00E00EA2">
        <w:trPr>
          <w:trHeight w:val="300"/>
        </w:trPr>
        <w:tc>
          <w:tcPr>
            <w:tcW w:w="993" w:type="dxa"/>
            <w:tcBorders>
              <w:top w:val="nil"/>
              <w:left w:val="single" w:sz="4" w:space="0" w:color="AAC1D9"/>
              <w:bottom w:val="single" w:sz="4" w:space="0" w:color="AAC1D9"/>
              <w:right w:val="single" w:sz="4" w:space="0" w:color="AAC1D9"/>
            </w:tcBorders>
            <w:shd w:val="clear" w:color="auto" w:fill="auto"/>
            <w:vAlign w:val="bottom"/>
            <w:hideMark/>
          </w:tcPr>
          <w:p w14:paraId="4DEC004F" w14:textId="77777777" w:rsidR="00E00EA2" w:rsidRPr="005D6CB5" w:rsidRDefault="00E00EA2"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....55 to 59 years</w:t>
            </w:r>
          </w:p>
        </w:tc>
        <w:tc>
          <w:tcPr>
            <w:tcW w:w="3220" w:type="dxa"/>
            <w:tcBorders>
              <w:top w:val="nil"/>
              <w:left w:val="nil"/>
              <w:bottom w:val="single" w:sz="4" w:space="0" w:color="AAC1D9"/>
              <w:right w:val="single" w:sz="4" w:space="0" w:color="AAC1D9"/>
            </w:tcBorders>
            <w:shd w:val="clear" w:color="auto" w:fill="auto"/>
            <w:noWrap/>
            <w:vAlign w:val="bottom"/>
            <w:hideMark/>
          </w:tcPr>
          <w:p w14:paraId="71D4B182"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21,142</w:t>
            </w:r>
          </w:p>
        </w:tc>
        <w:tc>
          <w:tcPr>
            <w:tcW w:w="1420" w:type="dxa"/>
            <w:tcBorders>
              <w:top w:val="nil"/>
              <w:left w:val="nil"/>
              <w:bottom w:val="single" w:sz="4" w:space="0" w:color="AAC1D9"/>
              <w:right w:val="single" w:sz="4" w:space="0" w:color="AAC1D9"/>
            </w:tcBorders>
            <w:shd w:val="clear" w:color="auto" w:fill="auto"/>
            <w:noWrap/>
            <w:vAlign w:val="bottom"/>
            <w:hideMark/>
          </w:tcPr>
          <w:p w14:paraId="07AACE21"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2,376</w:t>
            </w:r>
          </w:p>
        </w:tc>
        <w:tc>
          <w:tcPr>
            <w:tcW w:w="1187" w:type="dxa"/>
            <w:tcBorders>
              <w:top w:val="nil"/>
              <w:left w:val="nil"/>
              <w:bottom w:val="single" w:sz="4" w:space="0" w:color="AAC1D9"/>
              <w:right w:val="single" w:sz="4" w:space="0" w:color="AAC1D9"/>
            </w:tcBorders>
            <w:shd w:val="clear" w:color="auto" w:fill="auto"/>
            <w:noWrap/>
            <w:vAlign w:val="bottom"/>
            <w:hideMark/>
          </w:tcPr>
          <w:p w14:paraId="3EB26BE1"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11.2</w:t>
            </w:r>
          </w:p>
        </w:tc>
        <w:tc>
          <w:tcPr>
            <w:tcW w:w="960" w:type="dxa"/>
            <w:tcBorders>
              <w:top w:val="nil"/>
              <w:left w:val="nil"/>
              <w:bottom w:val="nil"/>
              <w:right w:val="nil"/>
            </w:tcBorders>
            <w:shd w:val="clear" w:color="auto" w:fill="auto"/>
            <w:noWrap/>
            <w:vAlign w:val="bottom"/>
            <w:hideMark/>
          </w:tcPr>
          <w:p w14:paraId="5DE170CD"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r>
      <w:tr w:rsidR="005D6CB5" w:rsidRPr="005D6CB5" w14:paraId="7E5B1C50" w14:textId="77777777" w:rsidTr="00E00EA2">
        <w:trPr>
          <w:trHeight w:val="300"/>
        </w:trPr>
        <w:tc>
          <w:tcPr>
            <w:tcW w:w="993" w:type="dxa"/>
            <w:tcBorders>
              <w:top w:val="nil"/>
              <w:left w:val="single" w:sz="4" w:space="0" w:color="AAC1D9"/>
              <w:bottom w:val="single" w:sz="4" w:space="0" w:color="AAC1D9"/>
              <w:right w:val="single" w:sz="4" w:space="0" w:color="AAC1D9"/>
            </w:tcBorders>
            <w:shd w:val="clear" w:color="auto" w:fill="auto"/>
            <w:vAlign w:val="bottom"/>
            <w:hideMark/>
          </w:tcPr>
          <w:p w14:paraId="293272C0" w14:textId="77777777" w:rsidR="00E00EA2" w:rsidRPr="005D6CB5" w:rsidRDefault="00E00EA2"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....60 to 64 years</w:t>
            </w:r>
          </w:p>
        </w:tc>
        <w:tc>
          <w:tcPr>
            <w:tcW w:w="3220" w:type="dxa"/>
            <w:tcBorders>
              <w:top w:val="nil"/>
              <w:left w:val="nil"/>
              <w:bottom w:val="single" w:sz="4" w:space="0" w:color="AAC1D9"/>
              <w:right w:val="single" w:sz="4" w:space="0" w:color="AAC1D9"/>
            </w:tcBorders>
            <w:shd w:val="clear" w:color="auto" w:fill="auto"/>
            <w:noWrap/>
            <w:vAlign w:val="bottom"/>
            <w:hideMark/>
          </w:tcPr>
          <w:p w14:paraId="0F68FF1A"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21,015</w:t>
            </w:r>
          </w:p>
        </w:tc>
        <w:tc>
          <w:tcPr>
            <w:tcW w:w="1420" w:type="dxa"/>
            <w:tcBorders>
              <w:top w:val="nil"/>
              <w:left w:val="nil"/>
              <w:bottom w:val="single" w:sz="4" w:space="0" w:color="AAC1D9"/>
              <w:right w:val="single" w:sz="4" w:space="0" w:color="AAC1D9"/>
            </w:tcBorders>
            <w:shd w:val="clear" w:color="auto" w:fill="auto"/>
            <w:noWrap/>
            <w:vAlign w:val="bottom"/>
            <w:hideMark/>
          </w:tcPr>
          <w:p w14:paraId="4A0F49A2"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2,767</w:t>
            </w:r>
          </w:p>
        </w:tc>
        <w:tc>
          <w:tcPr>
            <w:tcW w:w="1187" w:type="dxa"/>
            <w:tcBorders>
              <w:top w:val="nil"/>
              <w:left w:val="nil"/>
              <w:bottom w:val="single" w:sz="4" w:space="0" w:color="AAC1D9"/>
              <w:right w:val="single" w:sz="4" w:space="0" w:color="AAC1D9"/>
            </w:tcBorders>
            <w:shd w:val="clear" w:color="auto" w:fill="auto"/>
            <w:noWrap/>
            <w:vAlign w:val="bottom"/>
            <w:hideMark/>
          </w:tcPr>
          <w:p w14:paraId="4788A6BD"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13.2</w:t>
            </w:r>
          </w:p>
        </w:tc>
        <w:tc>
          <w:tcPr>
            <w:tcW w:w="960" w:type="dxa"/>
            <w:tcBorders>
              <w:top w:val="nil"/>
              <w:left w:val="nil"/>
              <w:bottom w:val="nil"/>
              <w:right w:val="nil"/>
            </w:tcBorders>
            <w:shd w:val="clear" w:color="auto" w:fill="auto"/>
            <w:noWrap/>
            <w:vAlign w:val="bottom"/>
            <w:hideMark/>
          </w:tcPr>
          <w:p w14:paraId="60718729"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r>
      <w:tr w:rsidR="005D6CB5" w:rsidRPr="005D6CB5" w14:paraId="22AA7085" w14:textId="77777777" w:rsidTr="00E00EA2">
        <w:trPr>
          <w:trHeight w:val="300"/>
        </w:trPr>
        <w:tc>
          <w:tcPr>
            <w:tcW w:w="993" w:type="dxa"/>
            <w:tcBorders>
              <w:top w:val="nil"/>
              <w:left w:val="single" w:sz="4" w:space="0" w:color="AAC1D9"/>
              <w:bottom w:val="single" w:sz="4" w:space="0" w:color="AAC1D9"/>
              <w:right w:val="single" w:sz="4" w:space="0" w:color="AAC1D9"/>
            </w:tcBorders>
            <w:shd w:val="clear" w:color="auto" w:fill="auto"/>
            <w:vAlign w:val="bottom"/>
            <w:hideMark/>
          </w:tcPr>
          <w:p w14:paraId="085A22E6" w14:textId="77777777" w:rsidR="00E00EA2" w:rsidRPr="005D6CB5" w:rsidRDefault="00E00EA2"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....65 to 74 years</w:t>
            </w:r>
          </w:p>
        </w:tc>
        <w:tc>
          <w:tcPr>
            <w:tcW w:w="3220" w:type="dxa"/>
            <w:tcBorders>
              <w:top w:val="nil"/>
              <w:left w:val="nil"/>
              <w:bottom w:val="single" w:sz="4" w:space="0" w:color="AAC1D9"/>
              <w:right w:val="single" w:sz="4" w:space="0" w:color="AAC1D9"/>
            </w:tcBorders>
            <w:shd w:val="clear" w:color="auto" w:fill="auto"/>
            <w:noWrap/>
            <w:vAlign w:val="bottom"/>
            <w:hideMark/>
          </w:tcPr>
          <w:p w14:paraId="04F99285"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32,269</w:t>
            </w:r>
          </w:p>
        </w:tc>
        <w:tc>
          <w:tcPr>
            <w:tcW w:w="1420" w:type="dxa"/>
            <w:tcBorders>
              <w:top w:val="nil"/>
              <w:left w:val="nil"/>
              <w:bottom w:val="single" w:sz="4" w:space="0" w:color="AAC1D9"/>
              <w:right w:val="single" w:sz="4" w:space="0" w:color="AAC1D9"/>
            </w:tcBorders>
            <w:shd w:val="clear" w:color="auto" w:fill="auto"/>
            <w:noWrap/>
            <w:vAlign w:val="bottom"/>
            <w:hideMark/>
          </w:tcPr>
          <w:p w14:paraId="7576BE4C"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3,709</w:t>
            </w:r>
          </w:p>
        </w:tc>
        <w:tc>
          <w:tcPr>
            <w:tcW w:w="1187" w:type="dxa"/>
            <w:tcBorders>
              <w:top w:val="nil"/>
              <w:left w:val="nil"/>
              <w:bottom w:val="single" w:sz="4" w:space="0" w:color="AAC1D9"/>
              <w:right w:val="single" w:sz="4" w:space="0" w:color="AAC1D9"/>
            </w:tcBorders>
            <w:shd w:val="clear" w:color="auto" w:fill="auto"/>
            <w:noWrap/>
            <w:vAlign w:val="bottom"/>
            <w:hideMark/>
          </w:tcPr>
          <w:p w14:paraId="676F5C79"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11.5</w:t>
            </w:r>
          </w:p>
        </w:tc>
        <w:tc>
          <w:tcPr>
            <w:tcW w:w="960" w:type="dxa"/>
            <w:tcBorders>
              <w:top w:val="nil"/>
              <w:left w:val="nil"/>
              <w:bottom w:val="nil"/>
              <w:right w:val="nil"/>
            </w:tcBorders>
            <w:shd w:val="clear" w:color="auto" w:fill="auto"/>
            <w:noWrap/>
            <w:vAlign w:val="bottom"/>
            <w:hideMark/>
          </w:tcPr>
          <w:p w14:paraId="363B7955"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r>
      <w:tr w:rsidR="005D6CB5" w:rsidRPr="005D6CB5" w14:paraId="450ABF71" w14:textId="77777777" w:rsidTr="00E00EA2">
        <w:trPr>
          <w:trHeight w:val="300"/>
        </w:trPr>
        <w:tc>
          <w:tcPr>
            <w:tcW w:w="993" w:type="dxa"/>
            <w:tcBorders>
              <w:top w:val="nil"/>
              <w:left w:val="single" w:sz="4" w:space="0" w:color="AAC1D9"/>
              <w:bottom w:val="single" w:sz="4" w:space="0" w:color="AAC1D9"/>
              <w:right w:val="single" w:sz="4" w:space="0" w:color="AAC1D9"/>
            </w:tcBorders>
            <w:shd w:val="clear" w:color="auto" w:fill="auto"/>
            <w:vAlign w:val="bottom"/>
            <w:hideMark/>
          </w:tcPr>
          <w:p w14:paraId="7FAB7275" w14:textId="77777777" w:rsidR="00E00EA2" w:rsidRPr="005D6CB5" w:rsidRDefault="00E00EA2"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....75 years and over</w:t>
            </w:r>
          </w:p>
        </w:tc>
        <w:tc>
          <w:tcPr>
            <w:tcW w:w="3220" w:type="dxa"/>
            <w:tcBorders>
              <w:top w:val="nil"/>
              <w:left w:val="nil"/>
              <w:bottom w:val="single" w:sz="4" w:space="0" w:color="AAC1D9"/>
              <w:right w:val="single" w:sz="4" w:space="0" w:color="AAC1D9"/>
            </w:tcBorders>
            <w:shd w:val="clear" w:color="auto" w:fill="auto"/>
            <w:noWrap/>
            <w:vAlign w:val="bottom"/>
            <w:hideMark/>
          </w:tcPr>
          <w:p w14:paraId="6F52F208"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22,373</w:t>
            </w:r>
          </w:p>
        </w:tc>
        <w:tc>
          <w:tcPr>
            <w:tcW w:w="1420" w:type="dxa"/>
            <w:tcBorders>
              <w:top w:val="nil"/>
              <w:left w:val="nil"/>
              <w:bottom w:val="single" w:sz="4" w:space="0" w:color="AAC1D9"/>
              <w:right w:val="single" w:sz="4" w:space="0" w:color="AAC1D9"/>
            </w:tcBorders>
            <w:shd w:val="clear" w:color="auto" w:fill="auto"/>
            <w:noWrap/>
            <w:vAlign w:val="bottom"/>
            <w:hideMark/>
          </w:tcPr>
          <w:p w14:paraId="5C1BFCBD"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3,576</w:t>
            </w:r>
          </w:p>
        </w:tc>
        <w:tc>
          <w:tcPr>
            <w:tcW w:w="1187" w:type="dxa"/>
            <w:tcBorders>
              <w:top w:val="nil"/>
              <w:left w:val="nil"/>
              <w:bottom w:val="single" w:sz="4" w:space="0" w:color="AAC1D9"/>
              <w:right w:val="single" w:sz="4" w:space="0" w:color="AAC1D9"/>
            </w:tcBorders>
            <w:shd w:val="clear" w:color="auto" w:fill="auto"/>
            <w:noWrap/>
            <w:vAlign w:val="bottom"/>
            <w:hideMark/>
          </w:tcPr>
          <w:p w14:paraId="38BBC4CA"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16.0</w:t>
            </w:r>
          </w:p>
        </w:tc>
        <w:tc>
          <w:tcPr>
            <w:tcW w:w="960" w:type="dxa"/>
            <w:tcBorders>
              <w:top w:val="nil"/>
              <w:left w:val="nil"/>
              <w:bottom w:val="nil"/>
              <w:right w:val="nil"/>
            </w:tcBorders>
            <w:shd w:val="clear" w:color="auto" w:fill="auto"/>
            <w:noWrap/>
            <w:vAlign w:val="bottom"/>
            <w:hideMark/>
          </w:tcPr>
          <w:p w14:paraId="167942F7" w14:textId="77777777" w:rsidR="00E00EA2" w:rsidRPr="005D6CB5" w:rsidRDefault="00E00EA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r>
    </w:tbl>
    <w:p w14:paraId="485F375B" w14:textId="77777777" w:rsidR="00F36BD8" w:rsidRPr="005D6CB5" w:rsidRDefault="00F77833" w:rsidP="00D77C94">
      <w:pPr>
        <w:spacing w:before="100" w:beforeAutospacing="1" w:after="100" w:afterAutospacing="1" w:line="480" w:lineRule="auto"/>
        <w:rPr>
          <w:rFonts w:ascii="Times New Roman" w:hAnsi="Times New Roman" w:cs="Times New Roman"/>
          <w:sz w:val="24"/>
          <w:szCs w:val="24"/>
          <w:lang w:val="vi-VN"/>
        </w:rPr>
      </w:pPr>
      <w:r w:rsidRPr="005D6CB5">
        <w:rPr>
          <w:rFonts w:ascii="Times New Roman" w:hAnsi="Times New Roman" w:cs="Times New Roman"/>
          <w:noProof/>
          <w:sz w:val="24"/>
          <w:szCs w:val="24"/>
          <w:lang w:eastAsia="en-GB"/>
        </w:rPr>
        <w:lastRenderedPageBreak/>
        <w:drawing>
          <wp:inline distT="0" distB="0" distL="0" distR="0" wp14:anchorId="1D168251" wp14:editId="03922E81">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7DB67B8" w14:textId="77777777" w:rsidR="008C0247" w:rsidRPr="005D6CB5" w:rsidRDefault="008C0247" w:rsidP="00D77C94">
      <w:pPr>
        <w:spacing w:before="100" w:beforeAutospacing="1" w:after="100" w:afterAutospacing="1" w:line="480" w:lineRule="auto"/>
        <w:rPr>
          <w:rFonts w:ascii="Times New Roman" w:eastAsia="Times New Roman" w:hAnsi="Times New Roman" w:cs="Times New Roman"/>
          <w:bCs/>
          <w:sz w:val="24"/>
          <w:szCs w:val="24"/>
        </w:rPr>
      </w:pPr>
      <w:r w:rsidRPr="005D6CB5">
        <w:rPr>
          <w:rFonts w:ascii="Times New Roman" w:eastAsia="Times New Roman" w:hAnsi="Times New Roman" w:cs="Times New Roman"/>
          <w:bCs/>
          <w:sz w:val="24"/>
          <w:szCs w:val="24"/>
        </w:rPr>
        <w:t>Looking at the chart, we realize that under five years has income level of 19255 which is 20.7% below 125% 0f poverty, between 5 to 17 years has 53,382 which is 19.2% below 125% of poverty, between 18 to 24 years has 29,059 which is 17.3% below 125% of poverty, between 25 to 34 years between 45,260 which is 13.4% below 125% of poverty, between 35 to 44 years has 41,412which is 11.7%below 125% of poverty, between 45 to 54 years has 39,587 which is 9.9% below 125% of poverty, between 55 to 59 years has 21,142 which is 11.2% below 125% of poverty, between 60 to 64 years has 21,015 which is 13.2% below 125% of poverty, between 65 to 74 years has 32,269 which is 11.5% below 125% of poverty, and 75 years and over has 22,373 which has 16 below 125% of poverty. Furthermore, it has been seen that between 5 to 17 years has the highest value of 53,382 while under five years having 19255 has the least importance.</w:t>
      </w:r>
    </w:p>
    <w:p w14:paraId="0726A02A" w14:textId="77777777" w:rsidR="00D740F5" w:rsidRPr="005D6CB5" w:rsidRDefault="00D740F5" w:rsidP="00D77C94">
      <w:pPr>
        <w:spacing w:before="100" w:beforeAutospacing="1" w:after="100" w:afterAutospacing="1" w:line="480" w:lineRule="auto"/>
        <w:rPr>
          <w:rFonts w:ascii="Times New Roman" w:eastAsia="Times New Roman" w:hAnsi="Times New Roman" w:cs="Times New Roman"/>
          <w:b/>
          <w:bCs/>
          <w:sz w:val="24"/>
          <w:szCs w:val="24"/>
        </w:rPr>
      </w:pPr>
      <w:r w:rsidRPr="005D6CB5">
        <w:rPr>
          <w:rFonts w:ascii="Times New Roman" w:eastAsia="Times New Roman" w:hAnsi="Times New Roman" w:cs="Times New Roman"/>
          <w:b/>
          <w:bCs/>
          <w:sz w:val="24"/>
          <w:szCs w:val="24"/>
        </w:rPr>
        <w:t>Using the FREQUENCY_DISTRIBUTION.xls file, create a frequency distribution &amp; histogram of householders.  Use ranges of under 18 years, 18 to 24 years, 25 to 34 years, 35 to 44 years, 45 to 54 years, 55 to 59 years, 60 to 64 years, 65 years and above</w:t>
      </w:r>
      <w:r w:rsidR="009D4CBD" w:rsidRPr="005D6CB5">
        <w:rPr>
          <w:rFonts w:ascii="Times New Roman" w:eastAsia="Times New Roman" w:hAnsi="Times New Roman" w:cs="Times New Roman"/>
          <w:b/>
          <w:bCs/>
          <w:sz w:val="24"/>
          <w:szCs w:val="24"/>
        </w:rPr>
        <w:t xml:space="preserve">, and </w:t>
      </w:r>
      <w:r w:rsidR="009D4CBD" w:rsidRPr="005D6CB5">
        <w:rPr>
          <w:rFonts w:ascii="Times New Roman" w:eastAsia="Times New Roman" w:hAnsi="Times New Roman" w:cs="Times New Roman"/>
          <w:sz w:val="24"/>
          <w:szCs w:val="24"/>
          <w:lang w:eastAsia="en-GB"/>
        </w:rPr>
        <w:t>65+ and living alone</w:t>
      </w:r>
      <w:r w:rsidR="009D4CBD" w:rsidRPr="005D6CB5">
        <w:rPr>
          <w:rFonts w:ascii="Times New Roman" w:eastAsia="Times New Roman" w:hAnsi="Times New Roman" w:cs="Times New Roman"/>
          <w:b/>
          <w:bCs/>
          <w:sz w:val="24"/>
          <w:szCs w:val="24"/>
        </w:rPr>
        <w:t xml:space="preserve"> </w:t>
      </w:r>
      <w:r w:rsidRPr="005D6CB5">
        <w:rPr>
          <w:rFonts w:ascii="Times New Roman" w:eastAsia="Times New Roman" w:hAnsi="Times New Roman" w:cs="Times New Roman"/>
          <w:b/>
          <w:bCs/>
          <w:sz w:val="24"/>
          <w:szCs w:val="24"/>
        </w:rPr>
        <w:t>.  Describe your findings</w:t>
      </w:r>
    </w:p>
    <w:tbl>
      <w:tblPr>
        <w:tblW w:w="9880" w:type="dxa"/>
        <w:tblInd w:w="-5" w:type="dxa"/>
        <w:tblLook w:val="04A0" w:firstRow="1" w:lastRow="0" w:firstColumn="1" w:lastColumn="0" w:noHBand="0" w:noVBand="1"/>
      </w:tblPr>
      <w:tblGrid>
        <w:gridCol w:w="1860"/>
        <w:gridCol w:w="4820"/>
        <w:gridCol w:w="1480"/>
        <w:gridCol w:w="1720"/>
      </w:tblGrid>
      <w:tr w:rsidR="00F77833" w:rsidRPr="005D6CB5" w14:paraId="3FC903C5" w14:textId="77777777" w:rsidTr="00F77833">
        <w:trPr>
          <w:trHeight w:val="300"/>
        </w:trPr>
        <w:tc>
          <w:tcPr>
            <w:tcW w:w="1860" w:type="dxa"/>
            <w:vMerge w:val="restart"/>
            <w:tcBorders>
              <w:top w:val="single" w:sz="4" w:space="0" w:color="AAC1D9"/>
              <w:left w:val="single" w:sz="4" w:space="0" w:color="AAC1D9"/>
              <w:bottom w:val="single" w:sz="4" w:space="0" w:color="AAC1D9"/>
              <w:right w:val="single" w:sz="4" w:space="0" w:color="AAC1D9"/>
            </w:tcBorders>
            <w:shd w:val="clear" w:color="000000" w:fill="9A7DEF"/>
            <w:vAlign w:val="center"/>
            <w:hideMark/>
          </w:tcPr>
          <w:p w14:paraId="6FDB2613" w14:textId="77777777" w:rsidR="00F77833" w:rsidRPr="005D6CB5" w:rsidRDefault="00F77833" w:rsidP="00D77C94">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5D6CB5">
              <w:rPr>
                <w:rFonts w:ascii="Times New Roman" w:eastAsia="Times New Roman" w:hAnsi="Times New Roman" w:cs="Times New Roman"/>
                <w:b/>
                <w:bCs/>
                <w:sz w:val="24"/>
                <w:szCs w:val="24"/>
                <w:lang w:eastAsia="en-GB"/>
              </w:rPr>
              <w:lastRenderedPageBreak/>
              <w:t>All Races</w:t>
            </w:r>
            <w:r w:rsidRPr="005D6CB5">
              <w:rPr>
                <w:rFonts w:ascii="Times New Roman" w:eastAsia="Times New Roman" w:hAnsi="Times New Roman" w:cs="Times New Roman"/>
                <w:b/>
                <w:bCs/>
                <w:sz w:val="24"/>
                <w:szCs w:val="24"/>
                <w:lang w:eastAsia="en-GB"/>
              </w:rPr>
              <w:br/>
              <w:t>Below 125%</w:t>
            </w:r>
          </w:p>
        </w:tc>
        <w:tc>
          <w:tcPr>
            <w:tcW w:w="8020" w:type="dxa"/>
            <w:gridSpan w:val="3"/>
            <w:tcBorders>
              <w:top w:val="single" w:sz="4" w:space="0" w:color="AAC1D9"/>
              <w:left w:val="nil"/>
              <w:bottom w:val="single" w:sz="4" w:space="0" w:color="AAC1D9"/>
              <w:right w:val="single" w:sz="4" w:space="0" w:color="AAC1D9"/>
            </w:tcBorders>
            <w:shd w:val="clear" w:color="000000" w:fill="9A7DEF"/>
            <w:vAlign w:val="center"/>
            <w:hideMark/>
          </w:tcPr>
          <w:p w14:paraId="4550974B" w14:textId="77777777" w:rsidR="00F77833" w:rsidRPr="005D6CB5" w:rsidRDefault="00F77833" w:rsidP="00D77C94">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5D6CB5">
              <w:rPr>
                <w:rFonts w:ascii="Times New Roman" w:eastAsia="Times New Roman" w:hAnsi="Times New Roman" w:cs="Times New Roman"/>
                <w:b/>
                <w:bCs/>
                <w:sz w:val="24"/>
                <w:szCs w:val="24"/>
                <w:lang w:eastAsia="en-GB"/>
              </w:rPr>
              <w:t>All people</w:t>
            </w:r>
          </w:p>
        </w:tc>
      </w:tr>
      <w:tr w:rsidR="00F77833" w:rsidRPr="005D6CB5" w14:paraId="5B65E94A" w14:textId="77777777" w:rsidTr="00F77833">
        <w:trPr>
          <w:trHeight w:val="1440"/>
        </w:trPr>
        <w:tc>
          <w:tcPr>
            <w:tcW w:w="1860" w:type="dxa"/>
            <w:vMerge/>
            <w:tcBorders>
              <w:top w:val="single" w:sz="4" w:space="0" w:color="AAC1D9"/>
              <w:left w:val="single" w:sz="4" w:space="0" w:color="AAC1D9"/>
              <w:bottom w:val="single" w:sz="4" w:space="0" w:color="AAC1D9"/>
              <w:right w:val="single" w:sz="4" w:space="0" w:color="AAC1D9"/>
            </w:tcBorders>
            <w:vAlign w:val="center"/>
            <w:hideMark/>
          </w:tcPr>
          <w:p w14:paraId="1DA26925" w14:textId="77777777" w:rsidR="00F77833" w:rsidRPr="005D6CB5" w:rsidRDefault="00F77833" w:rsidP="00D77C94">
            <w:pPr>
              <w:spacing w:before="100" w:beforeAutospacing="1" w:after="100" w:afterAutospacing="1" w:line="480" w:lineRule="auto"/>
              <w:rPr>
                <w:rFonts w:ascii="Times New Roman" w:eastAsia="Times New Roman" w:hAnsi="Times New Roman" w:cs="Times New Roman"/>
                <w:b/>
                <w:bCs/>
                <w:sz w:val="24"/>
                <w:szCs w:val="24"/>
                <w:lang w:eastAsia="en-GB"/>
              </w:rPr>
            </w:pPr>
          </w:p>
        </w:tc>
        <w:tc>
          <w:tcPr>
            <w:tcW w:w="4820" w:type="dxa"/>
            <w:tcBorders>
              <w:top w:val="nil"/>
              <w:left w:val="nil"/>
              <w:bottom w:val="single" w:sz="4" w:space="0" w:color="AAC1D9"/>
              <w:right w:val="single" w:sz="4" w:space="0" w:color="AAC1D9"/>
            </w:tcBorders>
            <w:shd w:val="clear" w:color="000000" w:fill="9A7DEF"/>
            <w:vAlign w:val="center"/>
            <w:hideMark/>
          </w:tcPr>
          <w:p w14:paraId="7AA87C57" w14:textId="77777777" w:rsidR="00F77833" w:rsidRPr="005D6CB5" w:rsidRDefault="00F77833" w:rsidP="00D77C94">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5D6CB5">
              <w:rPr>
                <w:rFonts w:ascii="Times New Roman" w:eastAsia="Times New Roman" w:hAnsi="Times New Roman" w:cs="Times New Roman"/>
                <w:b/>
                <w:bCs/>
                <w:sz w:val="24"/>
                <w:szCs w:val="24"/>
                <w:lang w:eastAsia="en-GB"/>
              </w:rPr>
              <w:t>All</w:t>
            </w:r>
            <w:r w:rsidRPr="005D6CB5">
              <w:rPr>
                <w:rFonts w:ascii="Times New Roman" w:eastAsia="Times New Roman" w:hAnsi="Times New Roman" w:cs="Times New Roman"/>
                <w:b/>
                <w:bCs/>
                <w:sz w:val="24"/>
                <w:szCs w:val="24"/>
                <w:lang w:eastAsia="en-GB"/>
              </w:rPr>
              <w:br/>
              <w:t>income</w:t>
            </w:r>
            <w:r w:rsidRPr="005D6CB5">
              <w:rPr>
                <w:rFonts w:ascii="Times New Roman" w:eastAsia="Times New Roman" w:hAnsi="Times New Roman" w:cs="Times New Roman"/>
                <w:b/>
                <w:bCs/>
                <w:sz w:val="24"/>
                <w:szCs w:val="24"/>
                <w:lang w:eastAsia="en-GB"/>
              </w:rPr>
              <w:br/>
              <w:t>levels</w:t>
            </w:r>
          </w:p>
        </w:tc>
        <w:tc>
          <w:tcPr>
            <w:tcW w:w="1480" w:type="dxa"/>
            <w:tcBorders>
              <w:top w:val="nil"/>
              <w:left w:val="nil"/>
              <w:bottom w:val="single" w:sz="4" w:space="0" w:color="AAC1D9"/>
              <w:right w:val="single" w:sz="4" w:space="0" w:color="AAC1D9"/>
            </w:tcBorders>
            <w:shd w:val="clear" w:color="000000" w:fill="9A7DEF"/>
            <w:vAlign w:val="center"/>
            <w:hideMark/>
          </w:tcPr>
          <w:p w14:paraId="2CB715E2" w14:textId="77777777" w:rsidR="00F77833" w:rsidRPr="005D6CB5" w:rsidRDefault="00F77833" w:rsidP="00D77C94">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5D6CB5">
              <w:rPr>
                <w:rFonts w:ascii="Times New Roman" w:eastAsia="Times New Roman" w:hAnsi="Times New Roman" w:cs="Times New Roman"/>
                <w:b/>
                <w:bCs/>
                <w:sz w:val="24"/>
                <w:szCs w:val="24"/>
                <w:lang w:eastAsia="en-GB"/>
              </w:rPr>
              <w:t>Below</w:t>
            </w:r>
            <w:r w:rsidRPr="005D6CB5">
              <w:rPr>
                <w:rFonts w:ascii="Times New Roman" w:eastAsia="Times New Roman" w:hAnsi="Times New Roman" w:cs="Times New Roman"/>
                <w:b/>
                <w:bCs/>
                <w:sz w:val="24"/>
                <w:szCs w:val="24"/>
                <w:lang w:eastAsia="en-GB"/>
              </w:rPr>
              <w:br/>
              <w:t xml:space="preserve"> 125% of</w:t>
            </w:r>
            <w:r w:rsidRPr="005D6CB5">
              <w:rPr>
                <w:rFonts w:ascii="Times New Roman" w:eastAsia="Times New Roman" w:hAnsi="Times New Roman" w:cs="Times New Roman"/>
                <w:b/>
                <w:bCs/>
                <w:sz w:val="24"/>
                <w:szCs w:val="24"/>
                <w:lang w:eastAsia="en-GB"/>
              </w:rPr>
              <w:br/>
              <w:t xml:space="preserve"> poverty (5)</w:t>
            </w:r>
          </w:p>
        </w:tc>
        <w:tc>
          <w:tcPr>
            <w:tcW w:w="1720" w:type="dxa"/>
            <w:tcBorders>
              <w:top w:val="nil"/>
              <w:left w:val="nil"/>
              <w:bottom w:val="single" w:sz="4" w:space="0" w:color="AAC1D9"/>
              <w:right w:val="single" w:sz="4" w:space="0" w:color="AAC1D9"/>
            </w:tcBorders>
            <w:shd w:val="clear" w:color="000000" w:fill="9A7DEF"/>
            <w:vAlign w:val="center"/>
            <w:hideMark/>
          </w:tcPr>
          <w:p w14:paraId="06CF57BF" w14:textId="77777777" w:rsidR="00F77833" w:rsidRPr="005D6CB5" w:rsidRDefault="00F77833" w:rsidP="00D77C94">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5D6CB5">
              <w:rPr>
                <w:rFonts w:ascii="Times New Roman" w:eastAsia="Times New Roman" w:hAnsi="Times New Roman" w:cs="Times New Roman"/>
                <w:b/>
                <w:bCs/>
                <w:sz w:val="24"/>
                <w:szCs w:val="24"/>
                <w:lang w:eastAsia="en-GB"/>
              </w:rPr>
              <w:t>Percentage</w:t>
            </w:r>
            <w:r w:rsidRPr="005D6CB5">
              <w:rPr>
                <w:rFonts w:ascii="Times New Roman" w:eastAsia="Times New Roman" w:hAnsi="Times New Roman" w:cs="Times New Roman"/>
                <w:b/>
                <w:bCs/>
                <w:sz w:val="24"/>
                <w:szCs w:val="24"/>
                <w:lang w:eastAsia="en-GB"/>
              </w:rPr>
              <w:br/>
              <w:t xml:space="preserve"> below 125% of</w:t>
            </w:r>
            <w:r w:rsidRPr="005D6CB5">
              <w:rPr>
                <w:rFonts w:ascii="Times New Roman" w:eastAsia="Times New Roman" w:hAnsi="Times New Roman" w:cs="Times New Roman"/>
                <w:b/>
                <w:bCs/>
                <w:sz w:val="24"/>
                <w:szCs w:val="24"/>
                <w:lang w:eastAsia="en-GB"/>
              </w:rPr>
              <w:br/>
              <w:t xml:space="preserve"> poverty</w:t>
            </w:r>
            <w:r w:rsidRPr="005D6CB5">
              <w:rPr>
                <w:rFonts w:ascii="Times New Roman" w:eastAsia="Times New Roman" w:hAnsi="Times New Roman" w:cs="Times New Roman"/>
                <w:b/>
                <w:bCs/>
                <w:sz w:val="24"/>
                <w:szCs w:val="24"/>
                <w:lang w:eastAsia="en-GB"/>
              </w:rPr>
              <w:br/>
              <w:t xml:space="preserve"> (6)</w:t>
            </w:r>
          </w:p>
        </w:tc>
      </w:tr>
      <w:tr w:rsidR="00F77833" w:rsidRPr="005D6CB5" w14:paraId="5E3F854F" w14:textId="77777777" w:rsidTr="00F77833">
        <w:trPr>
          <w:trHeight w:val="465"/>
        </w:trPr>
        <w:tc>
          <w:tcPr>
            <w:tcW w:w="1860" w:type="dxa"/>
            <w:tcBorders>
              <w:top w:val="nil"/>
              <w:left w:val="single" w:sz="4" w:space="0" w:color="AAC1D9"/>
              <w:bottom w:val="single" w:sz="4" w:space="0" w:color="AAC1D9"/>
              <w:right w:val="single" w:sz="4" w:space="0" w:color="AAC1D9"/>
            </w:tcBorders>
            <w:shd w:val="clear" w:color="auto" w:fill="auto"/>
            <w:vAlign w:val="bottom"/>
            <w:hideMark/>
          </w:tcPr>
          <w:p w14:paraId="6FB3B0D8" w14:textId="77777777" w:rsidR="00F77833" w:rsidRPr="005D6CB5" w:rsidRDefault="00F77833"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..Under 18 years</w:t>
            </w:r>
          </w:p>
        </w:tc>
        <w:tc>
          <w:tcPr>
            <w:tcW w:w="4820" w:type="dxa"/>
            <w:tcBorders>
              <w:top w:val="nil"/>
              <w:left w:val="nil"/>
              <w:bottom w:val="single" w:sz="4" w:space="0" w:color="AAC1D9"/>
              <w:right w:val="single" w:sz="4" w:space="0" w:color="AAC1D9"/>
            </w:tcBorders>
            <w:shd w:val="clear" w:color="auto" w:fill="auto"/>
            <w:noWrap/>
            <w:vAlign w:val="bottom"/>
            <w:hideMark/>
          </w:tcPr>
          <w:p w14:paraId="5B943D10"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157</w:t>
            </w:r>
          </w:p>
        </w:tc>
        <w:tc>
          <w:tcPr>
            <w:tcW w:w="1480" w:type="dxa"/>
            <w:tcBorders>
              <w:top w:val="nil"/>
              <w:left w:val="nil"/>
              <w:bottom w:val="single" w:sz="4" w:space="0" w:color="AAC1D9"/>
              <w:right w:val="single" w:sz="4" w:space="0" w:color="AAC1D9"/>
            </w:tcBorders>
            <w:shd w:val="clear" w:color="auto" w:fill="auto"/>
            <w:noWrap/>
            <w:vAlign w:val="bottom"/>
            <w:hideMark/>
          </w:tcPr>
          <w:p w14:paraId="60F76C8C"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33</w:t>
            </w:r>
          </w:p>
        </w:tc>
        <w:tc>
          <w:tcPr>
            <w:tcW w:w="1720" w:type="dxa"/>
            <w:tcBorders>
              <w:top w:val="nil"/>
              <w:left w:val="nil"/>
              <w:bottom w:val="single" w:sz="4" w:space="0" w:color="AAC1D9"/>
              <w:right w:val="single" w:sz="4" w:space="0" w:color="AAC1D9"/>
            </w:tcBorders>
            <w:shd w:val="clear" w:color="auto" w:fill="auto"/>
            <w:noWrap/>
            <w:vAlign w:val="bottom"/>
            <w:hideMark/>
          </w:tcPr>
          <w:p w14:paraId="0F0C199E"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21.1</w:t>
            </w:r>
          </w:p>
        </w:tc>
      </w:tr>
      <w:tr w:rsidR="00F77833" w:rsidRPr="005D6CB5" w14:paraId="79366C1A" w14:textId="77777777" w:rsidTr="00F77833">
        <w:trPr>
          <w:trHeight w:val="465"/>
        </w:trPr>
        <w:tc>
          <w:tcPr>
            <w:tcW w:w="1860" w:type="dxa"/>
            <w:tcBorders>
              <w:top w:val="nil"/>
              <w:left w:val="single" w:sz="4" w:space="0" w:color="AAC1D9"/>
              <w:bottom w:val="single" w:sz="4" w:space="0" w:color="AAC1D9"/>
              <w:right w:val="single" w:sz="4" w:space="0" w:color="AAC1D9"/>
            </w:tcBorders>
            <w:shd w:val="clear" w:color="auto" w:fill="auto"/>
            <w:vAlign w:val="bottom"/>
            <w:hideMark/>
          </w:tcPr>
          <w:p w14:paraId="45EA0968" w14:textId="77777777" w:rsidR="00F77833" w:rsidRPr="005D6CB5" w:rsidRDefault="00F77833"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..18 to 24 years</w:t>
            </w:r>
          </w:p>
        </w:tc>
        <w:tc>
          <w:tcPr>
            <w:tcW w:w="4820" w:type="dxa"/>
            <w:tcBorders>
              <w:top w:val="nil"/>
              <w:left w:val="nil"/>
              <w:bottom w:val="single" w:sz="4" w:space="0" w:color="AAC1D9"/>
              <w:right w:val="single" w:sz="4" w:space="0" w:color="AAC1D9"/>
            </w:tcBorders>
            <w:shd w:val="clear" w:color="auto" w:fill="auto"/>
            <w:noWrap/>
            <w:vAlign w:val="bottom"/>
            <w:hideMark/>
          </w:tcPr>
          <w:p w14:paraId="3E77AF3A"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5,250</w:t>
            </w:r>
          </w:p>
        </w:tc>
        <w:tc>
          <w:tcPr>
            <w:tcW w:w="1480" w:type="dxa"/>
            <w:tcBorders>
              <w:top w:val="nil"/>
              <w:left w:val="nil"/>
              <w:bottom w:val="single" w:sz="4" w:space="0" w:color="AAC1D9"/>
              <w:right w:val="single" w:sz="4" w:space="0" w:color="AAC1D9"/>
            </w:tcBorders>
            <w:shd w:val="clear" w:color="auto" w:fill="auto"/>
            <w:noWrap/>
            <w:vAlign w:val="bottom"/>
            <w:hideMark/>
          </w:tcPr>
          <w:p w14:paraId="108A12C0"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1,491</w:t>
            </w:r>
          </w:p>
        </w:tc>
        <w:tc>
          <w:tcPr>
            <w:tcW w:w="1720" w:type="dxa"/>
            <w:tcBorders>
              <w:top w:val="nil"/>
              <w:left w:val="nil"/>
              <w:bottom w:val="single" w:sz="4" w:space="0" w:color="AAC1D9"/>
              <w:right w:val="single" w:sz="4" w:space="0" w:color="AAC1D9"/>
            </w:tcBorders>
            <w:shd w:val="clear" w:color="auto" w:fill="auto"/>
            <w:noWrap/>
            <w:vAlign w:val="bottom"/>
            <w:hideMark/>
          </w:tcPr>
          <w:p w14:paraId="1BFDF897"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28.4</w:t>
            </w:r>
          </w:p>
        </w:tc>
      </w:tr>
      <w:tr w:rsidR="00F77833" w:rsidRPr="005D6CB5" w14:paraId="6D2C3341" w14:textId="77777777" w:rsidTr="00F77833">
        <w:trPr>
          <w:trHeight w:val="465"/>
        </w:trPr>
        <w:tc>
          <w:tcPr>
            <w:tcW w:w="1860" w:type="dxa"/>
            <w:tcBorders>
              <w:top w:val="nil"/>
              <w:left w:val="single" w:sz="4" w:space="0" w:color="AAC1D9"/>
              <w:bottom w:val="single" w:sz="4" w:space="0" w:color="AAC1D9"/>
              <w:right w:val="single" w:sz="4" w:space="0" w:color="AAC1D9"/>
            </w:tcBorders>
            <w:shd w:val="clear" w:color="auto" w:fill="auto"/>
            <w:vAlign w:val="bottom"/>
            <w:hideMark/>
          </w:tcPr>
          <w:p w14:paraId="37DE2AF1" w14:textId="77777777" w:rsidR="00F77833" w:rsidRPr="005D6CB5" w:rsidRDefault="00F77833"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..25 to 34 years</w:t>
            </w:r>
          </w:p>
        </w:tc>
        <w:tc>
          <w:tcPr>
            <w:tcW w:w="4820" w:type="dxa"/>
            <w:tcBorders>
              <w:top w:val="nil"/>
              <w:left w:val="nil"/>
              <w:bottom w:val="single" w:sz="4" w:space="0" w:color="AAC1D9"/>
              <w:right w:val="single" w:sz="4" w:space="0" w:color="AAC1D9"/>
            </w:tcBorders>
            <w:shd w:val="clear" w:color="auto" w:fill="auto"/>
            <w:noWrap/>
            <w:vAlign w:val="bottom"/>
            <w:hideMark/>
          </w:tcPr>
          <w:p w14:paraId="61221F03"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20,426</w:t>
            </w:r>
          </w:p>
        </w:tc>
        <w:tc>
          <w:tcPr>
            <w:tcW w:w="1480" w:type="dxa"/>
            <w:tcBorders>
              <w:top w:val="nil"/>
              <w:left w:val="nil"/>
              <w:bottom w:val="single" w:sz="4" w:space="0" w:color="AAC1D9"/>
              <w:right w:val="single" w:sz="4" w:space="0" w:color="AAC1D9"/>
            </w:tcBorders>
            <w:shd w:val="clear" w:color="auto" w:fill="auto"/>
            <w:noWrap/>
            <w:vAlign w:val="bottom"/>
            <w:hideMark/>
          </w:tcPr>
          <w:p w14:paraId="750CB085"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3,189</w:t>
            </w:r>
          </w:p>
        </w:tc>
        <w:tc>
          <w:tcPr>
            <w:tcW w:w="1720" w:type="dxa"/>
            <w:tcBorders>
              <w:top w:val="nil"/>
              <w:left w:val="nil"/>
              <w:bottom w:val="single" w:sz="4" w:space="0" w:color="AAC1D9"/>
              <w:right w:val="single" w:sz="4" w:space="0" w:color="AAC1D9"/>
            </w:tcBorders>
            <w:shd w:val="clear" w:color="auto" w:fill="auto"/>
            <w:noWrap/>
            <w:vAlign w:val="bottom"/>
            <w:hideMark/>
          </w:tcPr>
          <w:p w14:paraId="02DCD6E1"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15.6</w:t>
            </w:r>
          </w:p>
        </w:tc>
      </w:tr>
      <w:tr w:rsidR="00F77833" w:rsidRPr="005D6CB5" w14:paraId="353C04D7" w14:textId="77777777" w:rsidTr="00F77833">
        <w:trPr>
          <w:trHeight w:val="465"/>
        </w:trPr>
        <w:tc>
          <w:tcPr>
            <w:tcW w:w="1860" w:type="dxa"/>
            <w:tcBorders>
              <w:top w:val="nil"/>
              <w:left w:val="single" w:sz="4" w:space="0" w:color="AAC1D9"/>
              <w:bottom w:val="single" w:sz="4" w:space="0" w:color="AAC1D9"/>
              <w:right w:val="single" w:sz="4" w:space="0" w:color="AAC1D9"/>
            </w:tcBorders>
            <w:shd w:val="clear" w:color="auto" w:fill="auto"/>
            <w:vAlign w:val="bottom"/>
            <w:hideMark/>
          </w:tcPr>
          <w:p w14:paraId="53B72353" w14:textId="77777777" w:rsidR="00F77833" w:rsidRPr="005D6CB5" w:rsidRDefault="00F77833"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..35 to 44 years</w:t>
            </w:r>
          </w:p>
        </w:tc>
        <w:tc>
          <w:tcPr>
            <w:tcW w:w="4820" w:type="dxa"/>
            <w:tcBorders>
              <w:top w:val="nil"/>
              <w:left w:val="nil"/>
              <w:bottom w:val="single" w:sz="4" w:space="0" w:color="AAC1D9"/>
              <w:right w:val="single" w:sz="4" w:space="0" w:color="AAC1D9"/>
            </w:tcBorders>
            <w:shd w:val="clear" w:color="auto" w:fill="auto"/>
            <w:noWrap/>
            <w:vAlign w:val="bottom"/>
            <w:hideMark/>
          </w:tcPr>
          <w:p w14:paraId="33D3087C"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21,437</w:t>
            </w:r>
          </w:p>
        </w:tc>
        <w:tc>
          <w:tcPr>
            <w:tcW w:w="1480" w:type="dxa"/>
            <w:tcBorders>
              <w:top w:val="nil"/>
              <w:left w:val="nil"/>
              <w:bottom w:val="single" w:sz="4" w:space="0" w:color="AAC1D9"/>
              <w:right w:val="single" w:sz="4" w:space="0" w:color="AAC1D9"/>
            </w:tcBorders>
            <w:shd w:val="clear" w:color="auto" w:fill="auto"/>
            <w:noWrap/>
            <w:vAlign w:val="bottom"/>
            <w:hideMark/>
          </w:tcPr>
          <w:p w14:paraId="41F95503"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2,802</w:t>
            </w:r>
          </w:p>
        </w:tc>
        <w:tc>
          <w:tcPr>
            <w:tcW w:w="1720" w:type="dxa"/>
            <w:tcBorders>
              <w:top w:val="nil"/>
              <w:left w:val="nil"/>
              <w:bottom w:val="single" w:sz="4" w:space="0" w:color="AAC1D9"/>
              <w:right w:val="single" w:sz="4" w:space="0" w:color="AAC1D9"/>
            </w:tcBorders>
            <w:shd w:val="clear" w:color="auto" w:fill="auto"/>
            <w:noWrap/>
            <w:vAlign w:val="bottom"/>
            <w:hideMark/>
          </w:tcPr>
          <w:p w14:paraId="153F375F"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13.1</w:t>
            </w:r>
          </w:p>
        </w:tc>
      </w:tr>
      <w:tr w:rsidR="00F77833" w:rsidRPr="005D6CB5" w14:paraId="2D2C77F3" w14:textId="77777777" w:rsidTr="00F77833">
        <w:trPr>
          <w:trHeight w:val="465"/>
        </w:trPr>
        <w:tc>
          <w:tcPr>
            <w:tcW w:w="1860" w:type="dxa"/>
            <w:tcBorders>
              <w:top w:val="nil"/>
              <w:left w:val="single" w:sz="4" w:space="0" w:color="AAC1D9"/>
              <w:bottom w:val="single" w:sz="4" w:space="0" w:color="AAC1D9"/>
              <w:right w:val="single" w:sz="4" w:space="0" w:color="AAC1D9"/>
            </w:tcBorders>
            <w:shd w:val="clear" w:color="auto" w:fill="auto"/>
            <w:vAlign w:val="bottom"/>
            <w:hideMark/>
          </w:tcPr>
          <w:p w14:paraId="5A9270F7" w14:textId="77777777" w:rsidR="00F77833" w:rsidRPr="005D6CB5" w:rsidRDefault="00F77833"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..45 to 54 years</w:t>
            </w:r>
          </w:p>
        </w:tc>
        <w:tc>
          <w:tcPr>
            <w:tcW w:w="4820" w:type="dxa"/>
            <w:tcBorders>
              <w:top w:val="nil"/>
              <w:left w:val="nil"/>
              <w:bottom w:val="single" w:sz="4" w:space="0" w:color="AAC1D9"/>
              <w:right w:val="single" w:sz="4" w:space="0" w:color="AAC1D9"/>
            </w:tcBorders>
            <w:shd w:val="clear" w:color="auto" w:fill="auto"/>
            <w:noWrap/>
            <w:vAlign w:val="bottom"/>
            <w:hideMark/>
          </w:tcPr>
          <w:p w14:paraId="3F048ACC"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21,667</w:t>
            </w:r>
          </w:p>
        </w:tc>
        <w:tc>
          <w:tcPr>
            <w:tcW w:w="1480" w:type="dxa"/>
            <w:tcBorders>
              <w:top w:val="nil"/>
              <w:left w:val="nil"/>
              <w:bottom w:val="single" w:sz="4" w:space="0" w:color="AAC1D9"/>
              <w:right w:val="single" w:sz="4" w:space="0" w:color="AAC1D9"/>
            </w:tcBorders>
            <w:shd w:val="clear" w:color="auto" w:fill="auto"/>
            <w:noWrap/>
            <w:vAlign w:val="bottom"/>
            <w:hideMark/>
          </w:tcPr>
          <w:p w14:paraId="2C4D907F"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2,425</w:t>
            </w:r>
          </w:p>
        </w:tc>
        <w:tc>
          <w:tcPr>
            <w:tcW w:w="1720" w:type="dxa"/>
            <w:tcBorders>
              <w:top w:val="nil"/>
              <w:left w:val="nil"/>
              <w:bottom w:val="single" w:sz="4" w:space="0" w:color="AAC1D9"/>
              <w:right w:val="single" w:sz="4" w:space="0" w:color="AAC1D9"/>
            </w:tcBorders>
            <w:shd w:val="clear" w:color="auto" w:fill="auto"/>
            <w:noWrap/>
            <w:vAlign w:val="bottom"/>
            <w:hideMark/>
          </w:tcPr>
          <w:p w14:paraId="36AD308E"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11.2</w:t>
            </w:r>
          </w:p>
        </w:tc>
      </w:tr>
      <w:tr w:rsidR="00F77833" w:rsidRPr="005D6CB5" w14:paraId="47AFC6BA" w14:textId="77777777" w:rsidTr="00F77833">
        <w:trPr>
          <w:trHeight w:val="465"/>
        </w:trPr>
        <w:tc>
          <w:tcPr>
            <w:tcW w:w="1860" w:type="dxa"/>
            <w:tcBorders>
              <w:top w:val="nil"/>
              <w:left w:val="single" w:sz="4" w:space="0" w:color="AAC1D9"/>
              <w:bottom w:val="single" w:sz="4" w:space="0" w:color="AAC1D9"/>
              <w:right w:val="single" w:sz="4" w:space="0" w:color="AAC1D9"/>
            </w:tcBorders>
            <w:shd w:val="clear" w:color="auto" w:fill="auto"/>
            <w:vAlign w:val="bottom"/>
            <w:hideMark/>
          </w:tcPr>
          <w:p w14:paraId="1E02803E" w14:textId="77777777" w:rsidR="00F77833" w:rsidRPr="005D6CB5" w:rsidRDefault="00F77833"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..55 to 59 years</w:t>
            </w:r>
          </w:p>
        </w:tc>
        <w:tc>
          <w:tcPr>
            <w:tcW w:w="4820" w:type="dxa"/>
            <w:tcBorders>
              <w:top w:val="nil"/>
              <w:left w:val="nil"/>
              <w:bottom w:val="single" w:sz="4" w:space="0" w:color="AAC1D9"/>
              <w:right w:val="single" w:sz="4" w:space="0" w:color="AAC1D9"/>
            </w:tcBorders>
            <w:shd w:val="clear" w:color="auto" w:fill="auto"/>
            <w:noWrap/>
            <w:vAlign w:val="bottom"/>
            <w:hideMark/>
          </w:tcPr>
          <w:p w14:paraId="60FE91A1"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12,114</w:t>
            </w:r>
          </w:p>
        </w:tc>
        <w:tc>
          <w:tcPr>
            <w:tcW w:w="1480" w:type="dxa"/>
            <w:tcBorders>
              <w:top w:val="nil"/>
              <w:left w:val="nil"/>
              <w:bottom w:val="single" w:sz="4" w:space="0" w:color="AAC1D9"/>
              <w:right w:val="single" w:sz="4" w:space="0" w:color="AAC1D9"/>
            </w:tcBorders>
            <w:shd w:val="clear" w:color="auto" w:fill="auto"/>
            <w:noWrap/>
            <w:vAlign w:val="bottom"/>
            <w:hideMark/>
          </w:tcPr>
          <w:p w14:paraId="2125B5CA"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1,585</w:t>
            </w:r>
          </w:p>
        </w:tc>
        <w:tc>
          <w:tcPr>
            <w:tcW w:w="1720" w:type="dxa"/>
            <w:tcBorders>
              <w:top w:val="nil"/>
              <w:left w:val="nil"/>
              <w:bottom w:val="single" w:sz="4" w:space="0" w:color="AAC1D9"/>
              <w:right w:val="single" w:sz="4" w:space="0" w:color="AAC1D9"/>
            </w:tcBorders>
            <w:shd w:val="clear" w:color="auto" w:fill="auto"/>
            <w:noWrap/>
            <w:vAlign w:val="bottom"/>
            <w:hideMark/>
          </w:tcPr>
          <w:p w14:paraId="3EBBDA3A"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13.1</w:t>
            </w:r>
          </w:p>
        </w:tc>
      </w:tr>
      <w:tr w:rsidR="00F77833" w:rsidRPr="005D6CB5" w14:paraId="657B3174" w14:textId="77777777" w:rsidTr="00F77833">
        <w:trPr>
          <w:trHeight w:val="465"/>
        </w:trPr>
        <w:tc>
          <w:tcPr>
            <w:tcW w:w="1860" w:type="dxa"/>
            <w:tcBorders>
              <w:top w:val="nil"/>
              <w:left w:val="single" w:sz="4" w:space="0" w:color="AAC1D9"/>
              <w:bottom w:val="single" w:sz="4" w:space="0" w:color="AAC1D9"/>
              <w:right w:val="single" w:sz="4" w:space="0" w:color="AAC1D9"/>
            </w:tcBorders>
            <w:shd w:val="clear" w:color="auto" w:fill="auto"/>
            <w:vAlign w:val="bottom"/>
            <w:hideMark/>
          </w:tcPr>
          <w:p w14:paraId="3D679760" w14:textId="77777777" w:rsidR="00F77833" w:rsidRPr="005D6CB5" w:rsidRDefault="00F77833"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..60 to 64 years</w:t>
            </w:r>
          </w:p>
        </w:tc>
        <w:tc>
          <w:tcPr>
            <w:tcW w:w="4820" w:type="dxa"/>
            <w:tcBorders>
              <w:top w:val="nil"/>
              <w:left w:val="nil"/>
              <w:bottom w:val="single" w:sz="4" w:space="0" w:color="AAC1D9"/>
              <w:right w:val="single" w:sz="4" w:space="0" w:color="AAC1D9"/>
            </w:tcBorders>
            <w:shd w:val="clear" w:color="auto" w:fill="auto"/>
            <w:noWrap/>
            <w:vAlign w:val="bottom"/>
            <w:hideMark/>
          </w:tcPr>
          <w:p w14:paraId="4A27147E"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12,489</w:t>
            </w:r>
          </w:p>
        </w:tc>
        <w:tc>
          <w:tcPr>
            <w:tcW w:w="1480" w:type="dxa"/>
            <w:tcBorders>
              <w:top w:val="nil"/>
              <w:left w:val="nil"/>
              <w:bottom w:val="single" w:sz="4" w:space="0" w:color="AAC1D9"/>
              <w:right w:val="single" w:sz="4" w:space="0" w:color="AAC1D9"/>
            </w:tcBorders>
            <w:shd w:val="clear" w:color="auto" w:fill="auto"/>
            <w:noWrap/>
            <w:vAlign w:val="bottom"/>
            <w:hideMark/>
          </w:tcPr>
          <w:p w14:paraId="5849FEB6"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1,915</w:t>
            </w:r>
          </w:p>
        </w:tc>
        <w:tc>
          <w:tcPr>
            <w:tcW w:w="1720" w:type="dxa"/>
            <w:tcBorders>
              <w:top w:val="nil"/>
              <w:left w:val="nil"/>
              <w:bottom w:val="single" w:sz="4" w:space="0" w:color="AAC1D9"/>
              <w:right w:val="single" w:sz="4" w:space="0" w:color="AAC1D9"/>
            </w:tcBorders>
            <w:shd w:val="clear" w:color="auto" w:fill="auto"/>
            <w:noWrap/>
            <w:vAlign w:val="bottom"/>
            <w:hideMark/>
          </w:tcPr>
          <w:p w14:paraId="29BD7D43"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15.3</w:t>
            </w:r>
          </w:p>
        </w:tc>
      </w:tr>
      <w:tr w:rsidR="00F77833" w:rsidRPr="005D6CB5" w14:paraId="5CA77D35" w14:textId="77777777" w:rsidTr="00F77833">
        <w:trPr>
          <w:trHeight w:val="465"/>
        </w:trPr>
        <w:tc>
          <w:tcPr>
            <w:tcW w:w="1860" w:type="dxa"/>
            <w:tcBorders>
              <w:top w:val="nil"/>
              <w:left w:val="single" w:sz="4" w:space="0" w:color="AAC1D9"/>
              <w:bottom w:val="single" w:sz="4" w:space="0" w:color="AAC1D9"/>
              <w:right w:val="single" w:sz="4" w:space="0" w:color="AAC1D9"/>
            </w:tcBorders>
            <w:shd w:val="clear" w:color="auto" w:fill="auto"/>
            <w:vAlign w:val="bottom"/>
            <w:hideMark/>
          </w:tcPr>
          <w:p w14:paraId="42251F3C" w14:textId="77777777" w:rsidR="00F77833" w:rsidRPr="005D6CB5" w:rsidRDefault="00F77833"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..65 years and over</w:t>
            </w:r>
          </w:p>
        </w:tc>
        <w:tc>
          <w:tcPr>
            <w:tcW w:w="4820" w:type="dxa"/>
            <w:tcBorders>
              <w:top w:val="nil"/>
              <w:left w:val="nil"/>
              <w:bottom w:val="single" w:sz="4" w:space="0" w:color="AAC1D9"/>
              <w:right w:val="single" w:sz="4" w:space="0" w:color="AAC1D9"/>
            </w:tcBorders>
            <w:shd w:val="clear" w:color="auto" w:fill="auto"/>
            <w:noWrap/>
            <w:vAlign w:val="bottom"/>
            <w:hideMark/>
          </w:tcPr>
          <w:p w14:paraId="252C1073"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34,933</w:t>
            </w:r>
          </w:p>
        </w:tc>
        <w:tc>
          <w:tcPr>
            <w:tcW w:w="1480" w:type="dxa"/>
            <w:tcBorders>
              <w:top w:val="nil"/>
              <w:left w:val="nil"/>
              <w:bottom w:val="single" w:sz="4" w:space="0" w:color="AAC1D9"/>
              <w:right w:val="single" w:sz="4" w:space="0" w:color="AAC1D9"/>
            </w:tcBorders>
            <w:shd w:val="clear" w:color="auto" w:fill="auto"/>
            <w:noWrap/>
            <w:vAlign w:val="bottom"/>
            <w:hideMark/>
          </w:tcPr>
          <w:p w14:paraId="267FC27A"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5,524</w:t>
            </w:r>
          </w:p>
        </w:tc>
        <w:tc>
          <w:tcPr>
            <w:tcW w:w="1720" w:type="dxa"/>
            <w:tcBorders>
              <w:top w:val="nil"/>
              <w:left w:val="nil"/>
              <w:bottom w:val="single" w:sz="4" w:space="0" w:color="AAC1D9"/>
              <w:right w:val="single" w:sz="4" w:space="0" w:color="AAC1D9"/>
            </w:tcBorders>
            <w:shd w:val="clear" w:color="auto" w:fill="auto"/>
            <w:noWrap/>
            <w:vAlign w:val="bottom"/>
            <w:hideMark/>
          </w:tcPr>
          <w:p w14:paraId="0E548CBA"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15.8</w:t>
            </w:r>
          </w:p>
        </w:tc>
      </w:tr>
      <w:tr w:rsidR="00F77833" w:rsidRPr="005D6CB5" w14:paraId="1391F86F" w14:textId="77777777" w:rsidTr="00F77833">
        <w:trPr>
          <w:trHeight w:val="690"/>
        </w:trPr>
        <w:tc>
          <w:tcPr>
            <w:tcW w:w="1860" w:type="dxa"/>
            <w:tcBorders>
              <w:top w:val="nil"/>
              <w:left w:val="single" w:sz="4" w:space="0" w:color="AAC1D9"/>
              <w:bottom w:val="single" w:sz="4" w:space="0" w:color="AAC1D9"/>
              <w:right w:val="single" w:sz="4" w:space="0" w:color="AAC1D9"/>
            </w:tcBorders>
            <w:shd w:val="clear" w:color="auto" w:fill="auto"/>
            <w:vAlign w:val="bottom"/>
            <w:hideMark/>
          </w:tcPr>
          <w:p w14:paraId="207B3897" w14:textId="77777777" w:rsidR="00F77833" w:rsidRPr="005D6CB5" w:rsidRDefault="00F77833"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...65+ and living alone (8)</w:t>
            </w:r>
          </w:p>
        </w:tc>
        <w:tc>
          <w:tcPr>
            <w:tcW w:w="4820" w:type="dxa"/>
            <w:tcBorders>
              <w:top w:val="nil"/>
              <w:left w:val="nil"/>
              <w:bottom w:val="single" w:sz="4" w:space="0" w:color="AAC1D9"/>
              <w:right w:val="single" w:sz="4" w:space="0" w:color="AAC1D9"/>
            </w:tcBorders>
            <w:shd w:val="clear" w:color="auto" w:fill="auto"/>
            <w:noWrap/>
            <w:vAlign w:val="bottom"/>
            <w:hideMark/>
          </w:tcPr>
          <w:p w14:paraId="3236C6A2"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14,669</w:t>
            </w:r>
          </w:p>
        </w:tc>
        <w:tc>
          <w:tcPr>
            <w:tcW w:w="1480" w:type="dxa"/>
            <w:tcBorders>
              <w:top w:val="nil"/>
              <w:left w:val="nil"/>
              <w:bottom w:val="single" w:sz="4" w:space="0" w:color="AAC1D9"/>
              <w:right w:val="single" w:sz="4" w:space="0" w:color="AAC1D9"/>
            </w:tcBorders>
            <w:shd w:val="clear" w:color="auto" w:fill="auto"/>
            <w:noWrap/>
            <w:vAlign w:val="bottom"/>
            <w:hideMark/>
          </w:tcPr>
          <w:p w14:paraId="7A6EFD27"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3,727</w:t>
            </w:r>
          </w:p>
        </w:tc>
        <w:tc>
          <w:tcPr>
            <w:tcW w:w="1720" w:type="dxa"/>
            <w:tcBorders>
              <w:top w:val="nil"/>
              <w:left w:val="nil"/>
              <w:bottom w:val="single" w:sz="4" w:space="0" w:color="AAC1D9"/>
              <w:right w:val="single" w:sz="4" w:space="0" w:color="AAC1D9"/>
            </w:tcBorders>
            <w:shd w:val="clear" w:color="auto" w:fill="auto"/>
            <w:noWrap/>
            <w:vAlign w:val="bottom"/>
            <w:hideMark/>
          </w:tcPr>
          <w:p w14:paraId="0EF2CC3D" w14:textId="77777777" w:rsidR="00F77833" w:rsidRPr="005D6CB5" w:rsidRDefault="00F77833"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25.4</w:t>
            </w:r>
          </w:p>
        </w:tc>
      </w:tr>
    </w:tbl>
    <w:p w14:paraId="61F47D9C" w14:textId="77777777" w:rsidR="00F77833" w:rsidRPr="005D6CB5" w:rsidRDefault="00F77833" w:rsidP="00D77C94">
      <w:pPr>
        <w:spacing w:before="100" w:beforeAutospacing="1" w:after="100" w:afterAutospacing="1" w:line="480" w:lineRule="auto"/>
        <w:rPr>
          <w:rFonts w:ascii="Times New Roman" w:eastAsia="Times New Roman" w:hAnsi="Times New Roman" w:cs="Times New Roman"/>
          <w:b/>
          <w:bCs/>
          <w:sz w:val="24"/>
          <w:szCs w:val="24"/>
        </w:rPr>
      </w:pPr>
    </w:p>
    <w:p w14:paraId="7B83A7DA" w14:textId="77777777" w:rsidR="00367089" w:rsidRPr="005D6CB5" w:rsidRDefault="00367089" w:rsidP="00D77C94">
      <w:pPr>
        <w:spacing w:before="100" w:beforeAutospacing="1" w:after="100" w:afterAutospacing="1" w:line="480" w:lineRule="auto"/>
        <w:rPr>
          <w:rFonts w:ascii="Times New Roman" w:eastAsia="Times New Roman" w:hAnsi="Times New Roman" w:cs="Times New Roman"/>
          <w:b/>
          <w:bCs/>
          <w:sz w:val="24"/>
          <w:szCs w:val="24"/>
        </w:rPr>
      </w:pPr>
      <w:r w:rsidRPr="005D6CB5">
        <w:rPr>
          <w:rFonts w:ascii="Times New Roman" w:hAnsi="Times New Roman" w:cs="Times New Roman"/>
          <w:noProof/>
          <w:sz w:val="24"/>
          <w:szCs w:val="24"/>
          <w:lang w:eastAsia="en-GB"/>
        </w:rPr>
        <w:lastRenderedPageBreak/>
        <w:drawing>
          <wp:inline distT="0" distB="0" distL="0" distR="0" wp14:anchorId="1A0EAC82" wp14:editId="3FFCC00F">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CB62C4" w14:textId="77777777" w:rsidR="008C0247" w:rsidRPr="005D6CB5" w:rsidRDefault="008C0247" w:rsidP="00D77C94">
      <w:pPr>
        <w:spacing w:before="100" w:beforeAutospacing="1" w:after="100" w:afterAutospacing="1" w:line="480" w:lineRule="auto"/>
        <w:ind w:firstLine="720"/>
        <w:rPr>
          <w:rFonts w:ascii="Times New Roman" w:eastAsia="Times New Roman" w:hAnsi="Times New Roman" w:cs="Times New Roman"/>
          <w:bCs/>
          <w:sz w:val="24"/>
          <w:szCs w:val="24"/>
        </w:rPr>
      </w:pPr>
      <w:r w:rsidRPr="005D6CB5">
        <w:rPr>
          <w:rFonts w:ascii="Times New Roman" w:eastAsia="Times New Roman" w:hAnsi="Times New Roman" w:cs="Times New Roman"/>
          <w:bCs/>
          <w:sz w:val="24"/>
          <w:szCs w:val="24"/>
        </w:rPr>
        <w:t>Looking at the chart, we realize that under 18 years has income level of 157, which is 21.1% below 125% of poverty, between 18 to 24 years has 5250 which is 28.4% below 125% of poverty, between 25 to 34 years between 20426 which is 15.6% below 125% of poverty, between 35 to 44 years has 21437 which is 13.1%below 125% of poverty, between 45 to 54 years has 21667 which is 11.2% below 125% of poverty, between 55 to 59 years has 12114 which is 13.1% below 125% of poverty, between 60 to 64 years has 12489 which is 15.3% below 125% of poverty, between and 65 years and over has 34933 which is 15.8% below 125% of poverty, and 65 years plus and living alone has 214669 which has 25.4% below 125% of poverty. Furthermore, it has been seen that 65 years and over has 34933, which is 15.8% below 125% of poverty is the highest value while under 18 years having 157 has the least importance.</w:t>
      </w:r>
    </w:p>
    <w:p w14:paraId="0998A364" w14:textId="77777777" w:rsidR="00367089" w:rsidRPr="005D6CB5" w:rsidRDefault="00367089" w:rsidP="00D77C94">
      <w:pPr>
        <w:spacing w:before="100" w:beforeAutospacing="1" w:after="100" w:afterAutospacing="1" w:line="480" w:lineRule="auto"/>
        <w:rPr>
          <w:rFonts w:ascii="Times New Roman" w:eastAsia="Times New Roman" w:hAnsi="Times New Roman" w:cs="Times New Roman"/>
          <w:b/>
          <w:bCs/>
          <w:sz w:val="24"/>
          <w:szCs w:val="24"/>
        </w:rPr>
      </w:pPr>
    </w:p>
    <w:p w14:paraId="3FC0F0EB" w14:textId="77777777" w:rsidR="00997E7A" w:rsidRPr="005D6CB5" w:rsidRDefault="00997E7A" w:rsidP="00D77C94">
      <w:pPr>
        <w:numPr>
          <w:ilvl w:val="0"/>
          <w:numId w:val="2"/>
        </w:numPr>
        <w:spacing w:before="100" w:beforeAutospacing="1" w:after="100" w:afterAutospacing="1" w:line="480" w:lineRule="auto"/>
        <w:ind w:left="0"/>
        <w:rPr>
          <w:rFonts w:ascii="Times New Roman" w:eastAsia="Times New Roman" w:hAnsi="Times New Roman" w:cs="Times New Roman"/>
          <w:b/>
          <w:bCs/>
          <w:sz w:val="24"/>
          <w:szCs w:val="24"/>
        </w:rPr>
      </w:pPr>
      <w:r w:rsidRPr="005D6CB5">
        <w:rPr>
          <w:rFonts w:ascii="Times New Roman" w:eastAsia="Times New Roman" w:hAnsi="Times New Roman" w:cs="Times New Roman"/>
          <w:b/>
          <w:bCs/>
          <w:sz w:val="24"/>
          <w:szCs w:val="24"/>
        </w:rPr>
        <w:t xml:space="preserve">Conduct 3 different hypothesis tests of your choice using appropriate variables from the file (note: you must use 3 different tests and not run one test on 3 different variables). In each case, state the variables being tested as well as the hypothesis, decision and </w:t>
      </w:r>
      <w:r w:rsidRPr="005D6CB5">
        <w:rPr>
          <w:rFonts w:ascii="Times New Roman" w:eastAsia="Times New Roman" w:hAnsi="Times New Roman" w:cs="Times New Roman"/>
          <w:b/>
          <w:bCs/>
          <w:sz w:val="24"/>
          <w:szCs w:val="24"/>
        </w:rPr>
        <w:lastRenderedPageBreak/>
        <w:t>conclusion. Use 3 of the following (1-Sample Test for Means, 1-Sample Test for Proportions, 2-Sample Test for Means – Independent Samples, 2-Sample Test for Means – Paired Samples, 2-Sample Test for Proportions, Analysis of Variance, Chi Square Goodness of Fit Test, Chi Square Test of Independence, Correlation Test).</w:t>
      </w:r>
    </w:p>
    <w:p w14:paraId="67E74D0C" w14:textId="77777777" w:rsidR="00997E7A" w:rsidRPr="005D6CB5" w:rsidRDefault="00997E7A" w:rsidP="00D77C94">
      <w:pPr>
        <w:spacing w:before="100" w:beforeAutospacing="1" w:after="100" w:afterAutospacing="1" w:line="480" w:lineRule="auto"/>
        <w:rPr>
          <w:rFonts w:ascii="Times New Roman" w:eastAsia="Times New Roman" w:hAnsi="Times New Roman" w:cs="Times New Roman"/>
          <w:b/>
          <w:bCs/>
          <w:sz w:val="24"/>
          <w:szCs w:val="24"/>
          <w:u w:val="single"/>
        </w:rPr>
      </w:pPr>
      <w:r w:rsidRPr="005D6CB5">
        <w:rPr>
          <w:rFonts w:ascii="Times New Roman" w:eastAsia="Times New Roman" w:hAnsi="Times New Roman" w:cs="Times New Roman"/>
          <w:b/>
          <w:bCs/>
          <w:sz w:val="24"/>
          <w:szCs w:val="24"/>
          <w:u w:val="single"/>
        </w:rPr>
        <w:t xml:space="preserve">Problem 1: </w:t>
      </w:r>
      <w:r w:rsidRPr="005D6CB5">
        <w:rPr>
          <w:rFonts w:ascii="Times New Roman" w:eastAsia="Times New Roman" w:hAnsi="Times New Roman" w:cs="Times New Roman"/>
          <w:b/>
          <w:bCs/>
          <w:sz w:val="24"/>
          <w:szCs w:val="24"/>
        </w:rPr>
        <w:t>Two Sample Hypothesis Test for the Mean (Paired Samples)</w:t>
      </w:r>
    </w:p>
    <w:p w14:paraId="2F83B1DB" w14:textId="77777777" w:rsidR="00997E7A" w:rsidRPr="005D6CB5" w:rsidRDefault="00997E7A" w:rsidP="00D77C94">
      <w:pPr>
        <w:pStyle w:val="ListParagraph"/>
        <w:spacing w:before="100" w:beforeAutospacing="1" w:after="100" w:afterAutospacing="1" w:line="480" w:lineRule="auto"/>
        <w:ind w:left="0"/>
        <w:rPr>
          <w:rFonts w:ascii="Times New Roman" w:eastAsia="Times New Roman" w:hAnsi="Times New Roman" w:cs="Times New Roman"/>
          <w:b/>
          <w:bCs/>
        </w:rPr>
      </w:pPr>
      <w:r w:rsidRPr="005D6CB5">
        <w:rPr>
          <w:rFonts w:ascii="Times New Roman" w:eastAsia="Times New Roman" w:hAnsi="Times New Roman" w:cs="Times New Roman"/>
          <w:b/>
          <w:bCs/>
        </w:rPr>
        <w:t xml:space="preserve">Determine whether the next year's </w:t>
      </w:r>
      <w:r w:rsidR="0062458A" w:rsidRPr="005D6CB5">
        <w:rPr>
          <w:rFonts w:ascii="Times New Roman" w:eastAsia="Times New Roman" w:hAnsi="Times New Roman" w:cs="Times New Roman"/>
          <w:b/>
          <w:bCs/>
        </w:rPr>
        <w:t>both sexes</w:t>
      </w:r>
      <w:r w:rsidRPr="005D6CB5">
        <w:rPr>
          <w:rFonts w:ascii="Times New Roman" w:eastAsia="Times New Roman" w:hAnsi="Times New Roman" w:cs="Times New Roman"/>
          <w:b/>
          <w:bCs/>
        </w:rPr>
        <w:t xml:space="preserve"> are higher than the previous year? Using the </w:t>
      </w:r>
      <w:r w:rsidR="00254235" w:rsidRPr="005D6CB5">
        <w:rPr>
          <w:rFonts w:ascii="Times New Roman" w:eastAsia="Times New Roman" w:hAnsi="Times New Roman" w:cs="Times New Roman"/>
          <w:b/>
          <w:bCs/>
        </w:rPr>
        <w:t>POV01: Age and Sex of All People, Family Members and Unrelated Individuals: 2019</w:t>
      </w:r>
      <w:r w:rsidRPr="005D6CB5">
        <w:rPr>
          <w:rFonts w:ascii="Times New Roman" w:eastAsia="Times New Roman" w:hAnsi="Times New Roman" w:cs="Times New Roman"/>
          <w:b/>
          <w:bCs/>
        </w:rPr>
        <w:t xml:space="preserve"> (in the data file), test the hypothesis for paired samples and test if there is a difference in the mean sales from 2018 to 2019. Use a .05 significance level</w:t>
      </w:r>
      <w:r w:rsidR="006B672D" w:rsidRPr="005D6CB5">
        <w:rPr>
          <w:rFonts w:ascii="Times New Roman" w:eastAsia="Times New Roman" w:hAnsi="Times New Roman" w:cs="Times New Roman"/>
          <w:b/>
          <w:bCs/>
        </w:rPr>
        <w:t>;</w:t>
      </w:r>
    </w:p>
    <w:p w14:paraId="6A4AF8FF" w14:textId="77777777" w:rsidR="008C0247" w:rsidRPr="005D6CB5" w:rsidRDefault="008C0247" w:rsidP="00D77C94">
      <w:pPr>
        <w:pStyle w:val="NormalWeb"/>
        <w:spacing w:line="480" w:lineRule="auto"/>
        <w:ind w:firstLine="720"/>
      </w:pPr>
      <w:r w:rsidRPr="005D6CB5">
        <w:t>The two-tailed hypothesis that is to be tested is;</w:t>
      </w:r>
    </w:p>
    <w:p w14:paraId="593F31B1" w14:textId="77777777" w:rsidR="008C0247" w:rsidRPr="005D6CB5" w:rsidRDefault="008C0247" w:rsidP="00D77C94">
      <w:pPr>
        <w:pStyle w:val="NormalWeb"/>
        <w:spacing w:line="480" w:lineRule="auto"/>
        <w:ind w:firstLine="720"/>
        <w:rPr>
          <w:b/>
        </w:rPr>
      </w:pPr>
      <w:r w:rsidRPr="005D6CB5">
        <w:t>Ho: The null hypothesis is there is no difference between the mean of </w:t>
      </w:r>
      <w:r w:rsidRPr="005D6CB5">
        <w:rPr>
          <w:rStyle w:val="Strong"/>
          <w:b w:val="0"/>
        </w:rPr>
        <w:t>both sexes in 2019</w:t>
      </w:r>
      <w:r w:rsidRPr="005D6CB5">
        <w:rPr>
          <w:b/>
        </w:rPr>
        <w:t> </w:t>
      </w:r>
      <w:r w:rsidRPr="005D6CB5">
        <w:t>and</w:t>
      </w:r>
      <w:r w:rsidRPr="005D6CB5">
        <w:rPr>
          <w:b/>
        </w:rPr>
        <w:t> </w:t>
      </w:r>
      <w:r w:rsidRPr="005D6CB5">
        <w:rPr>
          <w:rStyle w:val="Strong"/>
          <w:b w:val="0"/>
        </w:rPr>
        <w:t>both sexes</w:t>
      </w:r>
      <w:r w:rsidR="00D77C94" w:rsidRPr="005D6CB5">
        <w:rPr>
          <w:b/>
        </w:rPr>
        <w:t> </w:t>
      </w:r>
      <w:r w:rsidRPr="005D6CB5">
        <w:t>in</w:t>
      </w:r>
      <w:r w:rsidRPr="005D6CB5">
        <w:rPr>
          <w:b/>
        </w:rPr>
        <w:t xml:space="preserve"> </w:t>
      </w:r>
      <w:r w:rsidRPr="005D6CB5">
        <w:t>2018</w:t>
      </w:r>
    </w:p>
    <w:p w14:paraId="68623215" w14:textId="77777777" w:rsidR="008C0247" w:rsidRPr="005D6CB5" w:rsidRDefault="008C0247" w:rsidP="00D77C94">
      <w:pPr>
        <w:pStyle w:val="NormalWeb"/>
        <w:spacing w:line="480" w:lineRule="auto"/>
        <w:ind w:firstLine="720"/>
      </w:pPr>
      <w:r w:rsidRPr="005D6CB5">
        <w:t>Ha: There is a difference in the mean </w:t>
      </w:r>
      <w:r w:rsidRPr="005D6CB5">
        <w:rPr>
          <w:rStyle w:val="Strong"/>
          <w:b w:val="0"/>
        </w:rPr>
        <w:t>of both sexes</w:t>
      </w:r>
      <w:r w:rsidRPr="005D6CB5">
        <w:t> in 2019 vs. </w:t>
      </w:r>
      <w:r w:rsidRPr="005D6CB5">
        <w:rPr>
          <w:rStyle w:val="Strong"/>
          <w:b w:val="0"/>
        </w:rPr>
        <w:t>both sexes in</w:t>
      </w:r>
      <w:r w:rsidRPr="005D6CB5">
        <w:t> 2018</w:t>
      </w:r>
    </w:p>
    <w:p w14:paraId="1A284738" w14:textId="77777777" w:rsidR="008C0247" w:rsidRPr="005D6CB5" w:rsidRDefault="008C0247" w:rsidP="00D77C94">
      <w:pPr>
        <w:pStyle w:val="NormalWeb"/>
        <w:spacing w:line="480" w:lineRule="auto"/>
        <w:ind w:firstLine="720"/>
      </w:pPr>
      <w:r w:rsidRPr="005D6CB5">
        <w:t>Thus with a p-value of 0.306 &gt; 0.05, we fail to reject the null hypothesis and conclude that there is no difference between the mean of </w:t>
      </w:r>
      <w:r w:rsidRPr="005D6CB5">
        <w:rPr>
          <w:rStyle w:val="Strong"/>
          <w:b w:val="0"/>
        </w:rPr>
        <w:t>both sexes in 2019</w:t>
      </w:r>
      <w:r w:rsidRPr="005D6CB5">
        <w:t> and </w:t>
      </w:r>
      <w:r w:rsidRPr="005D6CB5">
        <w:rPr>
          <w:rStyle w:val="Strong"/>
          <w:b w:val="0"/>
        </w:rPr>
        <w:t>both sexes</w:t>
      </w:r>
      <w:r w:rsidRPr="005D6CB5">
        <w:t> in 2018</w:t>
      </w:r>
    </w:p>
    <w:tbl>
      <w:tblPr>
        <w:tblStyle w:val="TableGrid"/>
        <w:tblW w:w="9016" w:type="dxa"/>
        <w:tblLook w:val="04A0" w:firstRow="1" w:lastRow="0" w:firstColumn="1" w:lastColumn="0" w:noHBand="0" w:noVBand="1"/>
      </w:tblPr>
      <w:tblGrid>
        <w:gridCol w:w="964"/>
        <w:gridCol w:w="1222"/>
        <w:gridCol w:w="1006"/>
        <w:gridCol w:w="1006"/>
        <w:gridCol w:w="1006"/>
        <w:gridCol w:w="900"/>
        <w:gridCol w:w="1006"/>
        <w:gridCol w:w="900"/>
        <w:gridCol w:w="1006"/>
      </w:tblGrid>
      <w:tr w:rsidR="005D6CB5" w:rsidRPr="005D6CB5" w14:paraId="506F85C4" w14:textId="77777777" w:rsidTr="00D77C94">
        <w:trPr>
          <w:trHeight w:val="315"/>
        </w:trPr>
        <w:tc>
          <w:tcPr>
            <w:tcW w:w="988" w:type="dxa"/>
            <w:noWrap/>
            <w:hideMark/>
          </w:tcPr>
          <w:p w14:paraId="1640DEED"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p>
        </w:tc>
        <w:tc>
          <w:tcPr>
            <w:tcW w:w="1190" w:type="dxa"/>
            <w:noWrap/>
            <w:hideMark/>
          </w:tcPr>
          <w:p w14:paraId="51B4EAAF"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p>
        </w:tc>
        <w:tc>
          <w:tcPr>
            <w:tcW w:w="1002" w:type="dxa"/>
            <w:noWrap/>
            <w:hideMark/>
          </w:tcPr>
          <w:p w14:paraId="249C2B72"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p>
        </w:tc>
        <w:tc>
          <w:tcPr>
            <w:tcW w:w="1002" w:type="dxa"/>
            <w:noWrap/>
            <w:hideMark/>
          </w:tcPr>
          <w:p w14:paraId="163B6F29"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p>
        </w:tc>
        <w:tc>
          <w:tcPr>
            <w:tcW w:w="1002" w:type="dxa"/>
            <w:noWrap/>
            <w:hideMark/>
          </w:tcPr>
          <w:p w14:paraId="01243AF6"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p>
        </w:tc>
        <w:tc>
          <w:tcPr>
            <w:tcW w:w="914" w:type="dxa"/>
            <w:noWrap/>
            <w:hideMark/>
          </w:tcPr>
          <w:p w14:paraId="65F69248"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p>
        </w:tc>
        <w:tc>
          <w:tcPr>
            <w:tcW w:w="1002" w:type="dxa"/>
            <w:noWrap/>
            <w:hideMark/>
          </w:tcPr>
          <w:p w14:paraId="3F56C6B9"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p>
        </w:tc>
        <w:tc>
          <w:tcPr>
            <w:tcW w:w="914" w:type="dxa"/>
            <w:noWrap/>
            <w:hideMark/>
          </w:tcPr>
          <w:p w14:paraId="7F128217"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p>
        </w:tc>
        <w:tc>
          <w:tcPr>
            <w:tcW w:w="1002" w:type="dxa"/>
            <w:noWrap/>
            <w:hideMark/>
          </w:tcPr>
          <w:p w14:paraId="0415B93A"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p>
        </w:tc>
      </w:tr>
      <w:tr w:rsidR="005D6CB5" w:rsidRPr="005D6CB5" w14:paraId="28970E60" w14:textId="77777777" w:rsidTr="00D77C94">
        <w:trPr>
          <w:trHeight w:val="300"/>
        </w:trPr>
        <w:tc>
          <w:tcPr>
            <w:tcW w:w="988" w:type="dxa"/>
            <w:noWrap/>
            <w:hideMark/>
          </w:tcPr>
          <w:p w14:paraId="616B83AC" w14:textId="77777777" w:rsidR="005B62D1" w:rsidRPr="005D6CB5" w:rsidRDefault="005B62D1" w:rsidP="00D77C94">
            <w:pPr>
              <w:spacing w:before="100" w:beforeAutospacing="1" w:after="100" w:afterAutospacing="1" w:line="480" w:lineRule="auto"/>
              <w:rPr>
                <w:rFonts w:ascii="Times New Roman" w:hAnsi="Times New Roman" w:cs="Times New Roman"/>
                <w:i/>
                <w:iCs/>
                <w:sz w:val="24"/>
                <w:szCs w:val="24"/>
                <w:lang w:eastAsia="en-GB"/>
              </w:rPr>
            </w:pPr>
            <w:r w:rsidRPr="005D6CB5">
              <w:rPr>
                <w:rFonts w:ascii="Times New Roman" w:hAnsi="Times New Roman" w:cs="Times New Roman"/>
                <w:i/>
                <w:iCs/>
                <w:sz w:val="24"/>
                <w:szCs w:val="24"/>
                <w:lang w:eastAsia="en-GB"/>
              </w:rPr>
              <w:t> </w:t>
            </w:r>
          </w:p>
        </w:tc>
        <w:tc>
          <w:tcPr>
            <w:tcW w:w="1190" w:type="dxa"/>
            <w:noWrap/>
            <w:hideMark/>
          </w:tcPr>
          <w:p w14:paraId="74A744A8" w14:textId="77777777" w:rsidR="005B62D1" w:rsidRPr="005D6CB5" w:rsidRDefault="005B62D1" w:rsidP="00D77C94">
            <w:pPr>
              <w:spacing w:before="100" w:beforeAutospacing="1" w:after="100" w:afterAutospacing="1" w:line="480" w:lineRule="auto"/>
              <w:rPr>
                <w:rFonts w:ascii="Times New Roman" w:hAnsi="Times New Roman" w:cs="Times New Roman"/>
                <w:i/>
                <w:iCs/>
                <w:sz w:val="24"/>
                <w:szCs w:val="24"/>
                <w:lang w:eastAsia="en-GB"/>
              </w:rPr>
            </w:pPr>
            <w:r w:rsidRPr="005D6CB5">
              <w:rPr>
                <w:rFonts w:ascii="Times New Roman" w:hAnsi="Times New Roman" w:cs="Times New Roman"/>
                <w:i/>
                <w:iCs/>
                <w:sz w:val="24"/>
                <w:szCs w:val="24"/>
                <w:lang w:eastAsia="en-GB"/>
              </w:rPr>
              <w:t>Coefficients</w:t>
            </w:r>
          </w:p>
        </w:tc>
        <w:tc>
          <w:tcPr>
            <w:tcW w:w="1002" w:type="dxa"/>
            <w:noWrap/>
            <w:hideMark/>
          </w:tcPr>
          <w:p w14:paraId="5001E5CE" w14:textId="77777777" w:rsidR="005B62D1" w:rsidRPr="005D6CB5" w:rsidRDefault="005B62D1" w:rsidP="00D77C94">
            <w:pPr>
              <w:spacing w:before="100" w:beforeAutospacing="1" w:after="100" w:afterAutospacing="1" w:line="480" w:lineRule="auto"/>
              <w:rPr>
                <w:rFonts w:ascii="Times New Roman" w:hAnsi="Times New Roman" w:cs="Times New Roman"/>
                <w:i/>
                <w:iCs/>
                <w:sz w:val="24"/>
                <w:szCs w:val="24"/>
                <w:lang w:eastAsia="en-GB"/>
              </w:rPr>
            </w:pPr>
            <w:r w:rsidRPr="005D6CB5">
              <w:rPr>
                <w:rFonts w:ascii="Times New Roman" w:hAnsi="Times New Roman" w:cs="Times New Roman"/>
                <w:i/>
                <w:iCs/>
                <w:sz w:val="24"/>
                <w:szCs w:val="24"/>
                <w:lang w:eastAsia="en-GB"/>
              </w:rPr>
              <w:t>Standard Error</w:t>
            </w:r>
          </w:p>
        </w:tc>
        <w:tc>
          <w:tcPr>
            <w:tcW w:w="1002" w:type="dxa"/>
            <w:noWrap/>
            <w:hideMark/>
          </w:tcPr>
          <w:p w14:paraId="73D9E494" w14:textId="77777777" w:rsidR="005B62D1" w:rsidRPr="005D6CB5" w:rsidRDefault="005B62D1" w:rsidP="00D77C94">
            <w:pPr>
              <w:spacing w:before="100" w:beforeAutospacing="1" w:after="100" w:afterAutospacing="1" w:line="480" w:lineRule="auto"/>
              <w:rPr>
                <w:rFonts w:ascii="Times New Roman" w:hAnsi="Times New Roman" w:cs="Times New Roman"/>
                <w:i/>
                <w:iCs/>
                <w:sz w:val="24"/>
                <w:szCs w:val="24"/>
                <w:lang w:eastAsia="en-GB"/>
              </w:rPr>
            </w:pPr>
            <w:r w:rsidRPr="005D6CB5">
              <w:rPr>
                <w:rFonts w:ascii="Times New Roman" w:hAnsi="Times New Roman" w:cs="Times New Roman"/>
                <w:i/>
                <w:iCs/>
                <w:sz w:val="24"/>
                <w:szCs w:val="24"/>
                <w:lang w:eastAsia="en-GB"/>
              </w:rPr>
              <w:t>t Stat</w:t>
            </w:r>
          </w:p>
        </w:tc>
        <w:tc>
          <w:tcPr>
            <w:tcW w:w="1002" w:type="dxa"/>
            <w:noWrap/>
            <w:hideMark/>
          </w:tcPr>
          <w:p w14:paraId="0922EC51" w14:textId="77777777" w:rsidR="005B62D1" w:rsidRPr="005D6CB5" w:rsidRDefault="005B62D1" w:rsidP="00D77C94">
            <w:pPr>
              <w:spacing w:before="100" w:beforeAutospacing="1" w:after="100" w:afterAutospacing="1" w:line="480" w:lineRule="auto"/>
              <w:rPr>
                <w:rFonts w:ascii="Times New Roman" w:hAnsi="Times New Roman" w:cs="Times New Roman"/>
                <w:i/>
                <w:iCs/>
                <w:sz w:val="24"/>
                <w:szCs w:val="24"/>
                <w:lang w:eastAsia="en-GB"/>
              </w:rPr>
            </w:pPr>
            <w:r w:rsidRPr="005D6CB5">
              <w:rPr>
                <w:rFonts w:ascii="Times New Roman" w:hAnsi="Times New Roman" w:cs="Times New Roman"/>
                <w:i/>
                <w:iCs/>
                <w:sz w:val="24"/>
                <w:szCs w:val="24"/>
                <w:lang w:eastAsia="en-GB"/>
              </w:rPr>
              <w:t>P-value</w:t>
            </w:r>
          </w:p>
        </w:tc>
        <w:tc>
          <w:tcPr>
            <w:tcW w:w="914" w:type="dxa"/>
            <w:noWrap/>
            <w:hideMark/>
          </w:tcPr>
          <w:p w14:paraId="1BD09E4B" w14:textId="77777777" w:rsidR="005B62D1" w:rsidRPr="005D6CB5" w:rsidRDefault="005B62D1" w:rsidP="00D77C94">
            <w:pPr>
              <w:spacing w:before="100" w:beforeAutospacing="1" w:after="100" w:afterAutospacing="1" w:line="480" w:lineRule="auto"/>
              <w:rPr>
                <w:rFonts w:ascii="Times New Roman" w:hAnsi="Times New Roman" w:cs="Times New Roman"/>
                <w:i/>
                <w:iCs/>
                <w:sz w:val="24"/>
                <w:szCs w:val="24"/>
                <w:lang w:eastAsia="en-GB"/>
              </w:rPr>
            </w:pPr>
            <w:r w:rsidRPr="005D6CB5">
              <w:rPr>
                <w:rFonts w:ascii="Times New Roman" w:hAnsi="Times New Roman" w:cs="Times New Roman"/>
                <w:i/>
                <w:iCs/>
                <w:sz w:val="24"/>
                <w:szCs w:val="24"/>
                <w:lang w:eastAsia="en-GB"/>
              </w:rPr>
              <w:t>Lower 95%</w:t>
            </w:r>
          </w:p>
        </w:tc>
        <w:tc>
          <w:tcPr>
            <w:tcW w:w="1002" w:type="dxa"/>
            <w:noWrap/>
            <w:hideMark/>
          </w:tcPr>
          <w:p w14:paraId="2D5565EF" w14:textId="77777777" w:rsidR="005B62D1" w:rsidRPr="005D6CB5" w:rsidRDefault="005B62D1" w:rsidP="00D77C94">
            <w:pPr>
              <w:spacing w:before="100" w:beforeAutospacing="1" w:after="100" w:afterAutospacing="1" w:line="480" w:lineRule="auto"/>
              <w:rPr>
                <w:rFonts w:ascii="Times New Roman" w:hAnsi="Times New Roman" w:cs="Times New Roman"/>
                <w:i/>
                <w:iCs/>
                <w:sz w:val="24"/>
                <w:szCs w:val="24"/>
                <w:lang w:eastAsia="en-GB"/>
              </w:rPr>
            </w:pPr>
            <w:r w:rsidRPr="005D6CB5">
              <w:rPr>
                <w:rFonts w:ascii="Times New Roman" w:hAnsi="Times New Roman" w:cs="Times New Roman"/>
                <w:i/>
                <w:iCs/>
                <w:sz w:val="24"/>
                <w:szCs w:val="24"/>
                <w:lang w:eastAsia="en-GB"/>
              </w:rPr>
              <w:t>Upper 95%</w:t>
            </w:r>
          </w:p>
        </w:tc>
        <w:tc>
          <w:tcPr>
            <w:tcW w:w="914" w:type="dxa"/>
            <w:noWrap/>
            <w:hideMark/>
          </w:tcPr>
          <w:p w14:paraId="40344EA0" w14:textId="77777777" w:rsidR="005B62D1" w:rsidRPr="005D6CB5" w:rsidRDefault="005B62D1" w:rsidP="00D77C94">
            <w:pPr>
              <w:spacing w:before="100" w:beforeAutospacing="1" w:after="100" w:afterAutospacing="1" w:line="480" w:lineRule="auto"/>
              <w:rPr>
                <w:rFonts w:ascii="Times New Roman" w:hAnsi="Times New Roman" w:cs="Times New Roman"/>
                <w:i/>
                <w:iCs/>
                <w:sz w:val="24"/>
                <w:szCs w:val="24"/>
                <w:lang w:eastAsia="en-GB"/>
              </w:rPr>
            </w:pPr>
            <w:r w:rsidRPr="005D6CB5">
              <w:rPr>
                <w:rFonts w:ascii="Times New Roman" w:hAnsi="Times New Roman" w:cs="Times New Roman"/>
                <w:i/>
                <w:iCs/>
                <w:sz w:val="24"/>
                <w:szCs w:val="24"/>
                <w:lang w:eastAsia="en-GB"/>
              </w:rPr>
              <w:t>Lower 95.0%</w:t>
            </w:r>
          </w:p>
        </w:tc>
        <w:tc>
          <w:tcPr>
            <w:tcW w:w="1002" w:type="dxa"/>
            <w:noWrap/>
            <w:hideMark/>
          </w:tcPr>
          <w:p w14:paraId="31B930EF" w14:textId="77777777" w:rsidR="005B62D1" w:rsidRPr="005D6CB5" w:rsidRDefault="005B62D1" w:rsidP="00D77C94">
            <w:pPr>
              <w:spacing w:before="100" w:beforeAutospacing="1" w:after="100" w:afterAutospacing="1" w:line="480" w:lineRule="auto"/>
              <w:rPr>
                <w:rFonts w:ascii="Times New Roman" w:hAnsi="Times New Roman" w:cs="Times New Roman"/>
                <w:i/>
                <w:iCs/>
                <w:sz w:val="24"/>
                <w:szCs w:val="24"/>
                <w:lang w:eastAsia="en-GB"/>
              </w:rPr>
            </w:pPr>
            <w:r w:rsidRPr="005D6CB5">
              <w:rPr>
                <w:rFonts w:ascii="Times New Roman" w:hAnsi="Times New Roman" w:cs="Times New Roman"/>
                <w:i/>
                <w:iCs/>
                <w:sz w:val="24"/>
                <w:szCs w:val="24"/>
                <w:lang w:eastAsia="en-GB"/>
              </w:rPr>
              <w:t>Upper 95.0%</w:t>
            </w:r>
          </w:p>
        </w:tc>
      </w:tr>
      <w:tr w:rsidR="005D6CB5" w:rsidRPr="005D6CB5" w14:paraId="21D9D9EA" w14:textId="77777777" w:rsidTr="00D77C94">
        <w:trPr>
          <w:trHeight w:val="300"/>
        </w:trPr>
        <w:tc>
          <w:tcPr>
            <w:tcW w:w="988" w:type="dxa"/>
            <w:noWrap/>
            <w:hideMark/>
          </w:tcPr>
          <w:p w14:paraId="460F52A4"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Intercept</w:t>
            </w:r>
          </w:p>
        </w:tc>
        <w:tc>
          <w:tcPr>
            <w:tcW w:w="1190" w:type="dxa"/>
            <w:noWrap/>
            <w:hideMark/>
          </w:tcPr>
          <w:p w14:paraId="54E22848"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7.471684</w:t>
            </w:r>
          </w:p>
        </w:tc>
        <w:tc>
          <w:tcPr>
            <w:tcW w:w="1002" w:type="dxa"/>
            <w:noWrap/>
            <w:hideMark/>
          </w:tcPr>
          <w:p w14:paraId="03302FAC"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2.880109</w:t>
            </w:r>
          </w:p>
        </w:tc>
        <w:tc>
          <w:tcPr>
            <w:tcW w:w="1002" w:type="dxa"/>
            <w:noWrap/>
            <w:hideMark/>
          </w:tcPr>
          <w:p w14:paraId="6AA180F8"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2.594236</w:t>
            </w:r>
          </w:p>
        </w:tc>
        <w:tc>
          <w:tcPr>
            <w:tcW w:w="1002" w:type="dxa"/>
            <w:noWrap/>
            <w:hideMark/>
          </w:tcPr>
          <w:p w14:paraId="50DD9FBC"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0.031902</w:t>
            </w:r>
          </w:p>
        </w:tc>
        <w:tc>
          <w:tcPr>
            <w:tcW w:w="914" w:type="dxa"/>
            <w:noWrap/>
            <w:hideMark/>
          </w:tcPr>
          <w:p w14:paraId="6145C084"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0.83014</w:t>
            </w:r>
          </w:p>
        </w:tc>
        <w:tc>
          <w:tcPr>
            <w:tcW w:w="1002" w:type="dxa"/>
            <w:noWrap/>
            <w:hideMark/>
          </w:tcPr>
          <w:p w14:paraId="4BF78442"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14.11323</w:t>
            </w:r>
          </w:p>
        </w:tc>
        <w:tc>
          <w:tcPr>
            <w:tcW w:w="914" w:type="dxa"/>
            <w:noWrap/>
            <w:hideMark/>
          </w:tcPr>
          <w:p w14:paraId="7199BEED"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0.83014</w:t>
            </w:r>
          </w:p>
        </w:tc>
        <w:tc>
          <w:tcPr>
            <w:tcW w:w="1002" w:type="dxa"/>
            <w:noWrap/>
            <w:hideMark/>
          </w:tcPr>
          <w:p w14:paraId="323E79F7"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14.11323</w:t>
            </w:r>
          </w:p>
        </w:tc>
      </w:tr>
      <w:tr w:rsidR="005D6CB5" w:rsidRPr="005D6CB5" w14:paraId="68335152" w14:textId="77777777" w:rsidTr="00D77C94">
        <w:trPr>
          <w:trHeight w:val="315"/>
        </w:trPr>
        <w:tc>
          <w:tcPr>
            <w:tcW w:w="988" w:type="dxa"/>
            <w:noWrap/>
            <w:hideMark/>
          </w:tcPr>
          <w:p w14:paraId="3D89B00A"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lastRenderedPageBreak/>
              <w:t>X Variable 1</w:t>
            </w:r>
          </w:p>
        </w:tc>
        <w:tc>
          <w:tcPr>
            <w:tcW w:w="1190" w:type="dxa"/>
            <w:noWrap/>
            <w:hideMark/>
          </w:tcPr>
          <w:p w14:paraId="663334CA"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-9.2E-05</w:t>
            </w:r>
          </w:p>
        </w:tc>
        <w:tc>
          <w:tcPr>
            <w:tcW w:w="1002" w:type="dxa"/>
            <w:noWrap/>
            <w:hideMark/>
          </w:tcPr>
          <w:p w14:paraId="557D1C52"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8.38E-05</w:t>
            </w:r>
          </w:p>
        </w:tc>
        <w:tc>
          <w:tcPr>
            <w:tcW w:w="1002" w:type="dxa"/>
            <w:noWrap/>
            <w:hideMark/>
          </w:tcPr>
          <w:p w14:paraId="3BB4680E"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-1.09258</w:t>
            </w:r>
          </w:p>
        </w:tc>
        <w:tc>
          <w:tcPr>
            <w:tcW w:w="1002" w:type="dxa"/>
            <w:noWrap/>
            <w:hideMark/>
          </w:tcPr>
          <w:p w14:paraId="1308BB01"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0.306383</w:t>
            </w:r>
          </w:p>
        </w:tc>
        <w:tc>
          <w:tcPr>
            <w:tcW w:w="914" w:type="dxa"/>
            <w:noWrap/>
            <w:hideMark/>
          </w:tcPr>
          <w:p w14:paraId="50FAC7A4"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-0.00028</w:t>
            </w:r>
          </w:p>
        </w:tc>
        <w:tc>
          <w:tcPr>
            <w:tcW w:w="1002" w:type="dxa"/>
            <w:noWrap/>
            <w:hideMark/>
          </w:tcPr>
          <w:p w14:paraId="3FC9B3D9"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0.000102</w:t>
            </w:r>
          </w:p>
        </w:tc>
        <w:tc>
          <w:tcPr>
            <w:tcW w:w="914" w:type="dxa"/>
            <w:noWrap/>
            <w:hideMark/>
          </w:tcPr>
          <w:p w14:paraId="38055A6F"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-0.00028</w:t>
            </w:r>
          </w:p>
        </w:tc>
        <w:tc>
          <w:tcPr>
            <w:tcW w:w="1002" w:type="dxa"/>
            <w:noWrap/>
            <w:hideMark/>
          </w:tcPr>
          <w:p w14:paraId="406B1C8E" w14:textId="77777777" w:rsidR="005B62D1" w:rsidRPr="005D6CB5" w:rsidRDefault="005B62D1" w:rsidP="00D77C94">
            <w:pPr>
              <w:spacing w:before="100" w:beforeAutospacing="1" w:after="100" w:afterAutospacing="1" w:line="480" w:lineRule="auto"/>
              <w:rPr>
                <w:rFonts w:ascii="Times New Roman" w:hAnsi="Times New Roman" w:cs="Times New Roman"/>
                <w:sz w:val="24"/>
                <w:szCs w:val="24"/>
                <w:lang w:eastAsia="en-GB"/>
              </w:rPr>
            </w:pPr>
            <w:r w:rsidRPr="005D6CB5">
              <w:rPr>
                <w:rFonts w:ascii="Times New Roman" w:hAnsi="Times New Roman" w:cs="Times New Roman"/>
                <w:sz w:val="24"/>
                <w:szCs w:val="24"/>
                <w:lang w:eastAsia="en-GB"/>
              </w:rPr>
              <w:t>0.000102</w:t>
            </w:r>
          </w:p>
        </w:tc>
      </w:tr>
    </w:tbl>
    <w:p w14:paraId="13C3998C" w14:textId="77777777" w:rsidR="00CF3939" w:rsidRPr="005D6CB5" w:rsidRDefault="00CF3939" w:rsidP="00D77C94">
      <w:pPr>
        <w:spacing w:before="100" w:beforeAutospacing="1" w:after="100" w:afterAutospacing="1" w:line="480" w:lineRule="auto"/>
        <w:rPr>
          <w:rFonts w:ascii="Times New Roman" w:hAnsi="Times New Roman" w:cs="Times New Roman"/>
          <w:sz w:val="24"/>
          <w:szCs w:val="24"/>
        </w:rPr>
      </w:pPr>
    </w:p>
    <w:p w14:paraId="51E652C5" w14:textId="77777777" w:rsidR="002F4C32" w:rsidRPr="005D6CB5" w:rsidRDefault="00062214" w:rsidP="00D77C94">
      <w:pPr>
        <w:spacing w:before="100" w:beforeAutospacing="1" w:after="100" w:afterAutospacing="1" w:line="480" w:lineRule="auto"/>
        <w:ind w:firstLine="720"/>
        <w:rPr>
          <w:rFonts w:ascii="Times New Roman" w:hAnsi="Times New Roman" w:cs="Times New Roman"/>
          <w:sz w:val="24"/>
          <w:szCs w:val="24"/>
        </w:rPr>
      </w:pPr>
      <w:r w:rsidRPr="005D6CB5">
        <w:rPr>
          <w:rFonts w:ascii="Times New Roman" w:hAnsi="Times New Roman" w:cs="Times New Roman"/>
          <w:sz w:val="24"/>
          <w:szCs w:val="24"/>
        </w:rPr>
        <w:t>Problem 2</w:t>
      </w:r>
      <w:r w:rsidR="00EA5299" w:rsidRPr="005D6CB5">
        <w:rPr>
          <w:rFonts w:ascii="Times New Roman" w:hAnsi="Times New Roman" w:cs="Times New Roman"/>
          <w:sz w:val="24"/>
          <w:szCs w:val="24"/>
        </w:rPr>
        <w:t>; testing</w:t>
      </w:r>
      <w:r w:rsidR="001A1F6E" w:rsidRPr="005D6CB5">
        <w:rPr>
          <w:rFonts w:ascii="Times New Roman" w:hAnsi="Times New Roman" w:cs="Times New Roman"/>
          <w:sz w:val="24"/>
          <w:szCs w:val="24"/>
        </w:rPr>
        <w:t xml:space="preserve"> </w:t>
      </w:r>
      <w:r w:rsidR="00EA5299" w:rsidRPr="005D6CB5">
        <w:rPr>
          <w:rFonts w:ascii="Times New Roman" w:hAnsi="Times New Roman" w:cs="Times New Roman"/>
          <w:sz w:val="24"/>
          <w:szCs w:val="24"/>
        </w:rPr>
        <w:t>the differences</w:t>
      </w:r>
      <w:r w:rsidR="001A1F6E" w:rsidRPr="005D6CB5">
        <w:rPr>
          <w:rFonts w:ascii="Times New Roman" w:eastAsia="Times New Roman" w:hAnsi="Times New Roman" w:cs="Times New Roman"/>
          <w:sz w:val="24"/>
          <w:szCs w:val="24"/>
        </w:rPr>
        <w:t xml:space="preserve"> using variance analysis where the population of 2018 is compared with 2019. </w:t>
      </w:r>
    </w:p>
    <w:p w14:paraId="0C023147" w14:textId="77777777" w:rsidR="008C0247" w:rsidRPr="005D6CB5" w:rsidRDefault="008C0247" w:rsidP="00D77C94">
      <w:pPr>
        <w:pStyle w:val="NormalWeb"/>
        <w:spacing w:line="480" w:lineRule="auto"/>
        <w:ind w:firstLine="720"/>
      </w:pPr>
      <w:r w:rsidRPr="005D6CB5">
        <w:t>The two-tailed hypothesis that is to be tested is;</w:t>
      </w:r>
    </w:p>
    <w:p w14:paraId="4B291EE0" w14:textId="77777777" w:rsidR="008C0247" w:rsidRPr="005D6CB5" w:rsidRDefault="008C0247" w:rsidP="00D77C94">
      <w:pPr>
        <w:pStyle w:val="NormalWeb"/>
        <w:spacing w:line="480" w:lineRule="auto"/>
        <w:ind w:firstLine="720"/>
      </w:pPr>
      <w:r w:rsidRPr="005D6CB5">
        <w:t>Ho: means are equal</w:t>
      </w:r>
    </w:p>
    <w:p w14:paraId="0392460E" w14:textId="77777777" w:rsidR="008C0247" w:rsidRPr="005D6CB5" w:rsidRDefault="008C0247" w:rsidP="00D77C94">
      <w:pPr>
        <w:pStyle w:val="NormalWeb"/>
        <w:spacing w:line="480" w:lineRule="auto"/>
        <w:ind w:firstLine="720"/>
      </w:pPr>
      <w:r w:rsidRPr="005D6CB5">
        <w:t>Ha: means are not equal</w:t>
      </w:r>
    </w:p>
    <w:p w14:paraId="1D962FED" w14:textId="77777777" w:rsidR="008C0247" w:rsidRPr="005D6CB5" w:rsidRDefault="008C0247" w:rsidP="00D77C94">
      <w:pPr>
        <w:pStyle w:val="NormalWeb"/>
        <w:spacing w:line="480" w:lineRule="auto"/>
        <w:ind w:firstLine="720"/>
      </w:pPr>
      <w:r w:rsidRPr="005D6CB5">
        <w:t>Thus with a p-value of 0.41&gt; 0.05, we fail to reject the null hypothesis and conclude that there is no difference between the mean of </w:t>
      </w:r>
      <w:r w:rsidRPr="005D6CB5">
        <w:rPr>
          <w:rStyle w:val="Strong"/>
          <w:b w:val="0"/>
        </w:rPr>
        <w:t>both sexes in 2019</w:t>
      </w:r>
      <w:r w:rsidRPr="005D6CB5">
        <w:t> and </w:t>
      </w:r>
      <w:r w:rsidRPr="005D6CB5">
        <w:rPr>
          <w:rStyle w:val="Strong"/>
          <w:b w:val="0"/>
        </w:rPr>
        <w:t>both sexes</w:t>
      </w:r>
      <w:r w:rsidRPr="005D6CB5">
        <w:rPr>
          <w:b/>
        </w:rPr>
        <w:t> </w:t>
      </w:r>
      <w:r w:rsidRPr="005D6CB5">
        <w:t>in 2018</w:t>
      </w:r>
    </w:p>
    <w:tbl>
      <w:tblPr>
        <w:tblStyle w:val="TableGrid"/>
        <w:tblW w:w="9016" w:type="dxa"/>
        <w:tblLook w:val="04A0" w:firstRow="1" w:lastRow="0" w:firstColumn="1" w:lastColumn="0" w:noHBand="0" w:noVBand="1"/>
      </w:tblPr>
      <w:tblGrid>
        <w:gridCol w:w="964"/>
        <w:gridCol w:w="1222"/>
        <w:gridCol w:w="1006"/>
        <w:gridCol w:w="1006"/>
        <w:gridCol w:w="1006"/>
        <w:gridCol w:w="900"/>
        <w:gridCol w:w="1006"/>
        <w:gridCol w:w="900"/>
        <w:gridCol w:w="1006"/>
      </w:tblGrid>
      <w:tr w:rsidR="005D6CB5" w:rsidRPr="005D6CB5" w14:paraId="5842E3EF" w14:textId="77777777" w:rsidTr="00D77C94">
        <w:trPr>
          <w:trHeight w:val="315"/>
        </w:trPr>
        <w:tc>
          <w:tcPr>
            <w:tcW w:w="991" w:type="dxa"/>
            <w:noWrap/>
            <w:hideMark/>
          </w:tcPr>
          <w:p w14:paraId="25B94A5A" w14:textId="77777777" w:rsidR="003B5635" w:rsidRPr="005D6CB5" w:rsidRDefault="003B5635"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1195" w:type="dxa"/>
            <w:noWrap/>
            <w:hideMark/>
          </w:tcPr>
          <w:p w14:paraId="50661B76" w14:textId="77777777" w:rsidR="003B5635" w:rsidRPr="005D6CB5" w:rsidRDefault="003B5635"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1006" w:type="dxa"/>
            <w:noWrap/>
            <w:hideMark/>
          </w:tcPr>
          <w:p w14:paraId="7838639E" w14:textId="77777777" w:rsidR="003B5635" w:rsidRPr="005D6CB5" w:rsidRDefault="003B5635"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1006" w:type="dxa"/>
            <w:noWrap/>
            <w:hideMark/>
          </w:tcPr>
          <w:p w14:paraId="265297DD" w14:textId="77777777" w:rsidR="003B5635" w:rsidRPr="005D6CB5" w:rsidRDefault="003B5635"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1006" w:type="dxa"/>
            <w:noWrap/>
            <w:hideMark/>
          </w:tcPr>
          <w:p w14:paraId="4998CFAD" w14:textId="77777777" w:rsidR="003B5635" w:rsidRPr="005D6CB5" w:rsidRDefault="003B5635"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00" w:type="dxa"/>
            <w:noWrap/>
            <w:hideMark/>
          </w:tcPr>
          <w:p w14:paraId="06640A40" w14:textId="77777777" w:rsidR="003B5635" w:rsidRPr="005D6CB5" w:rsidRDefault="003B5635"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1006" w:type="dxa"/>
            <w:noWrap/>
            <w:hideMark/>
          </w:tcPr>
          <w:p w14:paraId="46E9EA07" w14:textId="77777777" w:rsidR="003B5635" w:rsidRPr="005D6CB5" w:rsidRDefault="003B5635"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00" w:type="dxa"/>
            <w:noWrap/>
            <w:hideMark/>
          </w:tcPr>
          <w:p w14:paraId="16C3F1E7" w14:textId="77777777" w:rsidR="003B5635" w:rsidRPr="005D6CB5" w:rsidRDefault="003B5635"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1006" w:type="dxa"/>
            <w:noWrap/>
            <w:hideMark/>
          </w:tcPr>
          <w:p w14:paraId="7623D8D9" w14:textId="77777777" w:rsidR="003B5635" w:rsidRPr="005D6CB5" w:rsidRDefault="003B5635"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14:paraId="0D16DCB7" w14:textId="77777777" w:rsidTr="00D77C94">
        <w:trPr>
          <w:trHeight w:val="300"/>
        </w:trPr>
        <w:tc>
          <w:tcPr>
            <w:tcW w:w="991" w:type="dxa"/>
            <w:noWrap/>
            <w:hideMark/>
          </w:tcPr>
          <w:p w14:paraId="192F1F45" w14:textId="77777777" w:rsidR="003B5635" w:rsidRPr="005D6CB5" w:rsidRDefault="003B5635"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 </w:t>
            </w:r>
          </w:p>
        </w:tc>
        <w:tc>
          <w:tcPr>
            <w:tcW w:w="1195" w:type="dxa"/>
            <w:noWrap/>
            <w:hideMark/>
          </w:tcPr>
          <w:p w14:paraId="3FCF4C92" w14:textId="77777777" w:rsidR="003B5635" w:rsidRPr="005D6CB5" w:rsidRDefault="003B5635"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Coefficients</w:t>
            </w:r>
          </w:p>
        </w:tc>
        <w:tc>
          <w:tcPr>
            <w:tcW w:w="1006" w:type="dxa"/>
            <w:noWrap/>
            <w:hideMark/>
          </w:tcPr>
          <w:p w14:paraId="0EB940DA" w14:textId="77777777" w:rsidR="003B5635" w:rsidRPr="005D6CB5" w:rsidRDefault="003B5635"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Standard Error</w:t>
            </w:r>
          </w:p>
        </w:tc>
        <w:tc>
          <w:tcPr>
            <w:tcW w:w="1006" w:type="dxa"/>
            <w:noWrap/>
            <w:hideMark/>
          </w:tcPr>
          <w:p w14:paraId="73F9AD6E" w14:textId="77777777" w:rsidR="003B5635" w:rsidRPr="005D6CB5" w:rsidRDefault="003B5635"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t Stat</w:t>
            </w:r>
          </w:p>
        </w:tc>
        <w:tc>
          <w:tcPr>
            <w:tcW w:w="1006" w:type="dxa"/>
            <w:noWrap/>
            <w:hideMark/>
          </w:tcPr>
          <w:p w14:paraId="4C7F44AE" w14:textId="77777777" w:rsidR="003B5635" w:rsidRPr="005D6CB5" w:rsidRDefault="003B5635"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P-value</w:t>
            </w:r>
          </w:p>
        </w:tc>
        <w:tc>
          <w:tcPr>
            <w:tcW w:w="900" w:type="dxa"/>
            <w:noWrap/>
            <w:hideMark/>
          </w:tcPr>
          <w:p w14:paraId="497A9A75" w14:textId="77777777" w:rsidR="003B5635" w:rsidRPr="005D6CB5" w:rsidRDefault="003B5635"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Lower 95%</w:t>
            </w:r>
          </w:p>
        </w:tc>
        <w:tc>
          <w:tcPr>
            <w:tcW w:w="1006" w:type="dxa"/>
            <w:noWrap/>
            <w:hideMark/>
          </w:tcPr>
          <w:p w14:paraId="7F844CC6" w14:textId="77777777" w:rsidR="003B5635" w:rsidRPr="005D6CB5" w:rsidRDefault="003B5635"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Upper 95%</w:t>
            </w:r>
          </w:p>
        </w:tc>
        <w:tc>
          <w:tcPr>
            <w:tcW w:w="900" w:type="dxa"/>
            <w:noWrap/>
            <w:hideMark/>
          </w:tcPr>
          <w:p w14:paraId="118232B5" w14:textId="77777777" w:rsidR="003B5635" w:rsidRPr="005D6CB5" w:rsidRDefault="003B5635"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Lower 95.0%</w:t>
            </w:r>
          </w:p>
        </w:tc>
        <w:tc>
          <w:tcPr>
            <w:tcW w:w="1006" w:type="dxa"/>
            <w:noWrap/>
            <w:hideMark/>
          </w:tcPr>
          <w:p w14:paraId="4ADFF716" w14:textId="77777777" w:rsidR="003B5635" w:rsidRPr="005D6CB5" w:rsidRDefault="003B5635"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Upper 95.0%</w:t>
            </w:r>
          </w:p>
        </w:tc>
      </w:tr>
      <w:tr w:rsidR="005D6CB5" w:rsidRPr="005D6CB5" w14:paraId="47DF91DD" w14:textId="77777777" w:rsidTr="00D77C94">
        <w:trPr>
          <w:trHeight w:val="300"/>
        </w:trPr>
        <w:tc>
          <w:tcPr>
            <w:tcW w:w="991" w:type="dxa"/>
            <w:noWrap/>
            <w:hideMark/>
          </w:tcPr>
          <w:p w14:paraId="411E042A" w14:textId="77777777" w:rsidR="003B5635" w:rsidRPr="005D6CB5" w:rsidRDefault="003B5635"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Intercept</w:t>
            </w:r>
          </w:p>
        </w:tc>
        <w:tc>
          <w:tcPr>
            <w:tcW w:w="1195" w:type="dxa"/>
            <w:noWrap/>
            <w:hideMark/>
          </w:tcPr>
          <w:p w14:paraId="37929520" w14:textId="77777777"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1.860648</w:t>
            </w:r>
          </w:p>
        </w:tc>
        <w:tc>
          <w:tcPr>
            <w:tcW w:w="1006" w:type="dxa"/>
            <w:noWrap/>
            <w:hideMark/>
          </w:tcPr>
          <w:p w14:paraId="0D6FCC9D" w14:textId="77777777"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2.085278</w:t>
            </w:r>
          </w:p>
        </w:tc>
        <w:tc>
          <w:tcPr>
            <w:tcW w:w="1006" w:type="dxa"/>
            <w:noWrap/>
            <w:hideMark/>
          </w:tcPr>
          <w:p w14:paraId="15094A4D" w14:textId="77777777"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0.892278</w:t>
            </w:r>
          </w:p>
        </w:tc>
        <w:tc>
          <w:tcPr>
            <w:tcW w:w="1006" w:type="dxa"/>
            <w:noWrap/>
            <w:hideMark/>
          </w:tcPr>
          <w:p w14:paraId="20742658" w14:textId="77777777"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0.406603</w:t>
            </w:r>
          </w:p>
        </w:tc>
        <w:tc>
          <w:tcPr>
            <w:tcW w:w="900" w:type="dxa"/>
            <w:noWrap/>
            <w:hideMark/>
          </w:tcPr>
          <w:p w14:paraId="22EFC48E" w14:textId="77777777"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-3.24184</w:t>
            </w:r>
          </w:p>
        </w:tc>
        <w:tc>
          <w:tcPr>
            <w:tcW w:w="1006" w:type="dxa"/>
            <w:noWrap/>
            <w:hideMark/>
          </w:tcPr>
          <w:p w14:paraId="6354331B" w14:textId="77777777"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6.963139</w:t>
            </w:r>
          </w:p>
        </w:tc>
        <w:tc>
          <w:tcPr>
            <w:tcW w:w="900" w:type="dxa"/>
            <w:noWrap/>
            <w:hideMark/>
          </w:tcPr>
          <w:p w14:paraId="30398381" w14:textId="77777777"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-3.24184</w:t>
            </w:r>
          </w:p>
        </w:tc>
        <w:tc>
          <w:tcPr>
            <w:tcW w:w="1006" w:type="dxa"/>
            <w:noWrap/>
            <w:hideMark/>
          </w:tcPr>
          <w:p w14:paraId="2976A689" w14:textId="77777777"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6.963139</w:t>
            </w:r>
          </w:p>
        </w:tc>
      </w:tr>
      <w:tr w:rsidR="005D6CB5" w:rsidRPr="005D6CB5" w14:paraId="6C8D6171" w14:textId="77777777" w:rsidTr="00D77C94">
        <w:trPr>
          <w:trHeight w:val="315"/>
        </w:trPr>
        <w:tc>
          <w:tcPr>
            <w:tcW w:w="991" w:type="dxa"/>
            <w:noWrap/>
            <w:hideMark/>
          </w:tcPr>
          <w:p w14:paraId="66EB98AF" w14:textId="77777777" w:rsidR="003B5635" w:rsidRPr="005D6CB5" w:rsidRDefault="003B5635"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X Variable 1</w:t>
            </w:r>
          </w:p>
        </w:tc>
        <w:tc>
          <w:tcPr>
            <w:tcW w:w="1195" w:type="dxa"/>
            <w:noWrap/>
            <w:hideMark/>
          </w:tcPr>
          <w:p w14:paraId="774D63C3" w14:textId="77777777"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9.17E-05</w:t>
            </w:r>
          </w:p>
        </w:tc>
        <w:tc>
          <w:tcPr>
            <w:tcW w:w="1006" w:type="dxa"/>
            <w:noWrap/>
            <w:hideMark/>
          </w:tcPr>
          <w:p w14:paraId="6EF92925" w14:textId="77777777"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0.000106</w:t>
            </w:r>
          </w:p>
        </w:tc>
        <w:tc>
          <w:tcPr>
            <w:tcW w:w="1006" w:type="dxa"/>
            <w:noWrap/>
            <w:hideMark/>
          </w:tcPr>
          <w:p w14:paraId="67AC73A4" w14:textId="77777777"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0.867527</w:t>
            </w:r>
          </w:p>
        </w:tc>
        <w:tc>
          <w:tcPr>
            <w:tcW w:w="1006" w:type="dxa"/>
            <w:noWrap/>
            <w:hideMark/>
          </w:tcPr>
          <w:p w14:paraId="5DDD3683" w14:textId="77777777"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0.418992</w:t>
            </w:r>
          </w:p>
        </w:tc>
        <w:tc>
          <w:tcPr>
            <w:tcW w:w="900" w:type="dxa"/>
            <w:noWrap/>
            <w:hideMark/>
          </w:tcPr>
          <w:p w14:paraId="0A813AED" w14:textId="77777777"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-0.00017</w:t>
            </w:r>
          </w:p>
        </w:tc>
        <w:tc>
          <w:tcPr>
            <w:tcW w:w="1006" w:type="dxa"/>
            <w:noWrap/>
            <w:hideMark/>
          </w:tcPr>
          <w:p w14:paraId="1ABE48D4" w14:textId="77777777"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0.00035</w:t>
            </w:r>
          </w:p>
        </w:tc>
        <w:tc>
          <w:tcPr>
            <w:tcW w:w="900" w:type="dxa"/>
            <w:noWrap/>
            <w:hideMark/>
          </w:tcPr>
          <w:p w14:paraId="10FC9F5F" w14:textId="77777777"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-0.00017</w:t>
            </w:r>
          </w:p>
        </w:tc>
        <w:tc>
          <w:tcPr>
            <w:tcW w:w="1006" w:type="dxa"/>
            <w:noWrap/>
            <w:hideMark/>
          </w:tcPr>
          <w:p w14:paraId="467AB563" w14:textId="77777777" w:rsidR="003B5635" w:rsidRPr="005D6CB5" w:rsidRDefault="003B5635"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0.00035</w:t>
            </w:r>
          </w:p>
        </w:tc>
      </w:tr>
    </w:tbl>
    <w:p w14:paraId="06E01B06" w14:textId="77777777" w:rsidR="002F4C32" w:rsidRPr="005D6CB5" w:rsidRDefault="002F4C32" w:rsidP="00D77C94">
      <w:pPr>
        <w:spacing w:before="100" w:beforeAutospacing="1" w:after="100" w:afterAutospacing="1" w:line="480" w:lineRule="auto"/>
        <w:rPr>
          <w:rFonts w:ascii="Times New Roman" w:hAnsi="Times New Roman" w:cs="Times New Roman"/>
          <w:sz w:val="24"/>
          <w:szCs w:val="24"/>
        </w:rPr>
      </w:pPr>
    </w:p>
    <w:p w14:paraId="5E79691A" w14:textId="77777777" w:rsidR="00286A16" w:rsidRPr="005D6CB5" w:rsidRDefault="00286A16" w:rsidP="00D77C94">
      <w:pPr>
        <w:spacing w:before="100" w:beforeAutospacing="1" w:after="100" w:afterAutospacing="1" w:line="480" w:lineRule="auto"/>
        <w:ind w:firstLine="720"/>
        <w:rPr>
          <w:rFonts w:ascii="Times New Roman" w:hAnsi="Times New Roman" w:cs="Times New Roman"/>
          <w:sz w:val="24"/>
          <w:szCs w:val="24"/>
        </w:rPr>
      </w:pPr>
      <w:r w:rsidRPr="005D6CB5">
        <w:rPr>
          <w:rFonts w:ascii="Times New Roman" w:hAnsi="Times New Roman" w:cs="Times New Roman"/>
          <w:sz w:val="24"/>
          <w:szCs w:val="24"/>
        </w:rPr>
        <w:lastRenderedPageBreak/>
        <w:t>Problem3</w:t>
      </w:r>
    </w:p>
    <w:p w14:paraId="72C205ED" w14:textId="77777777" w:rsidR="00286A16" w:rsidRPr="005D6CB5" w:rsidRDefault="00286A16" w:rsidP="00D77C94">
      <w:pPr>
        <w:spacing w:before="100" w:beforeAutospacing="1" w:after="100" w:afterAutospacing="1" w:line="480" w:lineRule="auto"/>
        <w:ind w:firstLine="720"/>
        <w:rPr>
          <w:rFonts w:ascii="Times New Roman" w:eastAsia="Times New Roman" w:hAnsi="Times New Roman" w:cs="Times New Roman"/>
          <w:sz w:val="24"/>
          <w:szCs w:val="24"/>
        </w:rPr>
      </w:pPr>
      <w:r w:rsidRPr="005D6CB5">
        <w:rPr>
          <w:rFonts w:ascii="Times New Roman" w:hAnsi="Times New Roman" w:cs="Times New Roman"/>
          <w:sz w:val="24"/>
          <w:szCs w:val="24"/>
        </w:rPr>
        <w:t xml:space="preserve"> </w:t>
      </w:r>
      <w:r w:rsidRPr="005D6CB5">
        <w:rPr>
          <w:rFonts w:ascii="Times New Roman" w:eastAsia="Times New Roman" w:hAnsi="Times New Roman" w:cs="Times New Roman"/>
          <w:sz w:val="24"/>
          <w:szCs w:val="24"/>
        </w:rPr>
        <w:t>Ho:  mean is</w:t>
      </w:r>
      <w:r w:rsidRPr="005D6CB5">
        <w:rPr>
          <w:rFonts w:ascii="Times New Roman" w:eastAsia="Times New Roman" w:hAnsi="Times New Roman" w:cs="Times New Roman"/>
          <w:b/>
          <w:bCs/>
          <w:sz w:val="24"/>
          <w:szCs w:val="24"/>
        </w:rPr>
        <w:t xml:space="preserve"> </w:t>
      </w:r>
      <w:r w:rsidRPr="005D6CB5">
        <w:rPr>
          <w:rFonts w:ascii="Times New Roman" w:eastAsia="Times New Roman" w:hAnsi="Times New Roman" w:cs="Times New Roman"/>
          <w:sz w:val="24"/>
          <w:szCs w:val="24"/>
        </w:rPr>
        <w:t>33944</w:t>
      </w:r>
    </w:p>
    <w:p w14:paraId="186A3C20" w14:textId="77777777" w:rsidR="00286A16" w:rsidRPr="005D6CB5" w:rsidRDefault="00286A16" w:rsidP="00D77C94">
      <w:pPr>
        <w:spacing w:before="100" w:beforeAutospacing="1" w:after="100" w:afterAutospacing="1" w:line="480" w:lineRule="auto"/>
        <w:ind w:firstLine="720"/>
        <w:rPr>
          <w:rFonts w:ascii="Times New Roman" w:eastAsia="Times New Roman" w:hAnsi="Times New Roman" w:cs="Times New Roman"/>
          <w:sz w:val="24"/>
          <w:szCs w:val="24"/>
        </w:rPr>
      </w:pPr>
      <w:r w:rsidRPr="005D6CB5">
        <w:rPr>
          <w:rFonts w:ascii="Times New Roman" w:eastAsia="Times New Roman" w:hAnsi="Times New Roman" w:cs="Times New Roman"/>
          <w:sz w:val="24"/>
          <w:szCs w:val="24"/>
        </w:rPr>
        <w:t>Ha:  mean is not equal to 33944</w:t>
      </w:r>
    </w:p>
    <w:p w14:paraId="3E91682C" w14:textId="77777777" w:rsidR="00AB2FD0" w:rsidRPr="005D6CB5" w:rsidRDefault="00AB2FD0" w:rsidP="00D77C94">
      <w:pPr>
        <w:spacing w:before="100" w:beforeAutospacing="1" w:after="100" w:afterAutospacing="1" w:line="480" w:lineRule="auto"/>
        <w:ind w:firstLine="720"/>
        <w:rPr>
          <w:rFonts w:ascii="Times New Roman" w:eastAsia="Times New Roman" w:hAnsi="Times New Roman" w:cs="Times New Roman"/>
          <w:sz w:val="24"/>
          <w:szCs w:val="24"/>
        </w:rPr>
      </w:pPr>
      <w:r w:rsidRPr="005D6CB5">
        <w:rPr>
          <w:rFonts w:ascii="Times New Roman" w:eastAsia="Times New Roman" w:hAnsi="Times New Roman" w:cs="Times New Roman"/>
          <w:sz w:val="24"/>
          <w:szCs w:val="24"/>
        </w:rPr>
        <w:t xml:space="preserve">With a p-value of 0.998&gt;0.05 we fail reject the null hypothesis and conclude that means are likely to be similar though they are fluctuating as the ages increases. </w:t>
      </w:r>
    </w:p>
    <w:tbl>
      <w:tblPr>
        <w:tblW w:w="9026" w:type="dxa"/>
        <w:tblLook w:val="04A0" w:firstRow="1" w:lastRow="0" w:firstColumn="1" w:lastColumn="0" w:noHBand="0" w:noVBand="1"/>
      </w:tblPr>
      <w:tblGrid>
        <w:gridCol w:w="2113"/>
        <w:gridCol w:w="1051"/>
        <w:gridCol w:w="748"/>
        <w:gridCol w:w="1067"/>
        <w:gridCol w:w="221"/>
        <w:gridCol w:w="1051"/>
        <w:gridCol w:w="1014"/>
        <w:gridCol w:w="1014"/>
        <w:gridCol w:w="747"/>
      </w:tblGrid>
      <w:tr w:rsidR="005D6CB5" w:rsidRPr="005D6CB5" w14:paraId="56057C3D" w14:textId="77777777" w:rsidTr="00AB2FD0">
        <w:trPr>
          <w:trHeight w:val="300"/>
        </w:trPr>
        <w:tc>
          <w:tcPr>
            <w:tcW w:w="4047" w:type="dxa"/>
            <w:gridSpan w:val="3"/>
            <w:tcBorders>
              <w:top w:val="nil"/>
              <w:left w:val="nil"/>
              <w:bottom w:val="nil"/>
              <w:right w:val="nil"/>
            </w:tcBorders>
            <w:shd w:val="clear" w:color="auto" w:fill="auto"/>
            <w:noWrap/>
            <w:vAlign w:val="bottom"/>
            <w:hideMark/>
          </w:tcPr>
          <w:p w14:paraId="6B5643F0"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5D6CB5">
              <w:rPr>
                <w:rFonts w:ascii="Times New Roman" w:eastAsia="Times New Roman" w:hAnsi="Times New Roman" w:cs="Times New Roman"/>
                <w:sz w:val="24"/>
                <w:szCs w:val="24"/>
                <w:lang w:eastAsia="en-GB"/>
              </w:rPr>
              <w:t>Anova</w:t>
            </w:r>
            <w:proofErr w:type="spellEnd"/>
            <w:r w:rsidRPr="005D6CB5">
              <w:rPr>
                <w:rFonts w:ascii="Times New Roman" w:eastAsia="Times New Roman" w:hAnsi="Times New Roman" w:cs="Times New Roman"/>
                <w:sz w:val="24"/>
                <w:szCs w:val="24"/>
                <w:lang w:eastAsia="en-GB"/>
              </w:rPr>
              <w:t>: Single Factor</w:t>
            </w:r>
          </w:p>
        </w:tc>
        <w:tc>
          <w:tcPr>
            <w:tcW w:w="1024" w:type="dxa"/>
            <w:tcBorders>
              <w:top w:val="nil"/>
              <w:left w:val="nil"/>
              <w:bottom w:val="nil"/>
              <w:right w:val="nil"/>
            </w:tcBorders>
            <w:shd w:val="clear" w:color="auto" w:fill="auto"/>
            <w:noWrap/>
            <w:vAlign w:val="bottom"/>
            <w:hideMark/>
          </w:tcPr>
          <w:p w14:paraId="677933DD"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221" w:type="dxa"/>
            <w:tcBorders>
              <w:top w:val="nil"/>
              <w:left w:val="nil"/>
              <w:bottom w:val="nil"/>
              <w:right w:val="nil"/>
            </w:tcBorders>
          </w:tcPr>
          <w:p w14:paraId="2FC791DC"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16335FF8"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4BF565AA"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204A09EB"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14:paraId="536B4A12"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14:paraId="07EF962B" w14:textId="77777777" w:rsidTr="00AB2FD0">
        <w:trPr>
          <w:trHeight w:val="300"/>
        </w:trPr>
        <w:tc>
          <w:tcPr>
            <w:tcW w:w="2358" w:type="dxa"/>
            <w:tcBorders>
              <w:top w:val="nil"/>
              <w:left w:val="nil"/>
              <w:bottom w:val="nil"/>
              <w:right w:val="nil"/>
            </w:tcBorders>
            <w:shd w:val="clear" w:color="auto" w:fill="auto"/>
            <w:noWrap/>
            <w:vAlign w:val="bottom"/>
            <w:hideMark/>
          </w:tcPr>
          <w:p w14:paraId="2B7C18FD"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68" w:type="dxa"/>
            <w:tcBorders>
              <w:top w:val="nil"/>
              <w:left w:val="nil"/>
              <w:bottom w:val="nil"/>
              <w:right w:val="nil"/>
            </w:tcBorders>
            <w:shd w:val="clear" w:color="auto" w:fill="auto"/>
            <w:noWrap/>
            <w:vAlign w:val="bottom"/>
            <w:hideMark/>
          </w:tcPr>
          <w:p w14:paraId="52D759CE"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721" w:type="dxa"/>
            <w:tcBorders>
              <w:top w:val="nil"/>
              <w:left w:val="nil"/>
              <w:bottom w:val="nil"/>
              <w:right w:val="nil"/>
            </w:tcBorders>
            <w:shd w:val="clear" w:color="auto" w:fill="auto"/>
            <w:noWrap/>
            <w:vAlign w:val="bottom"/>
            <w:hideMark/>
          </w:tcPr>
          <w:p w14:paraId="2A9D2102"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1024" w:type="dxa"/>
            <w:tcBorders>
              <w:top w:val="nil"/>
              <w:left w:val="nil"/>
              <w:bottom w:val="nil"/>
              <w:right w:val="nil"/>
            </w:tcBorders>
            <w:shd w:val="clear" w:color="auto" w:fill="auto"/>
            <w:noWrap/>
            <w:vAlign w:val="bottom"/>
            <w:hideMark/>
          </w:tcPr>
          <w:p w14:paraId="69081627"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221" w:type="dxa"/>
            <w:tcBorders>
              <w:top w:val="nil"/>
              <w:left w:val="nil"/>
              <w:bottom w:val="nil"/>
              <w:right w:val="nil"/>
            </w:tcBorders>
          </w:tcPr>
          <w:p w14:paraId="7646BA7E"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126D7C4C"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0D46214A"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5677D7C4"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14:paraId="4E9D69C5"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14:paraId="1DA40822" w14:textId="77777777" w:rsidTr="00AB2FD0">
        <w:trPr>
          <w:trHeight w:val="315"/>
        </w:trPr>
        <w:tc>
          <w:tcPr>
            <w:tcW w:w="3326" w:type="dxa"/>
            <w:gridSpan w:val="2"/>
            <w:tcBorders>
              <w:top w:val="nil"/>
              <w:left w:val="nil"/>
              <w:bottom w:val="nil"/>
              <w:right w:val="nil"/>
            </w:tcBorders>
            <w:shd w:val="clear" w:color="auto" w:fill="auto"/>
            <w:noWrap/>
            <w:vAlign w:val="bottom"/>
            <w:hideMark/>
          </w:tcPr>
          <w:p w14:paraId="0D609CCE"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SUMMARY</w:t>
            </w:r>
          </w:p>
        </w:tc>
        <w:tc>
          <w:tcPr>
            <w:tcW w:w="721" w:type="dxa"/>
            <w:tcBorders>
              <w:top w:val="nil"/>
              <w:left w:val="nil"/>
              <w:bottom w:val="nil"/>
              <w:right w:val="nil"/>
            </w:tcBorders>
            <w:shd w:val="clear" w:color="auto" w:fill="auto"/>
            <w:noWrap/>
            <w:vAlign w:val="bottom"/>
            <w:hideMark/>
          </w:tcPr>
          <w:p w14:paraId="4E6C529E"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1024" w:type="dxa"/>
            <w:tcBorders>
              <w:top w:val="nil"/>
              <w:left w:val="nil"/>
              <w:bottom w:val="nil"/>
              <w:right w:val="nil"/>
            </w:tcBorders>
            <w:shd w:val="clear" w:color="auto" w:fill="auto"/>
            <w:noWrap/>
            <w:vAlign w:val="bottom"/>
            <w:hideMark/>
          </w:tcPr>
          <w:p w14:paraId="2CAA51B0"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221" w:type="dxa"/>
            <w:tcBorders>
              <w:top w:val="nil"/>
              <w:left w:val="nil"/>
              <w:bottom w:val="nil"/>
              <w:right w:val="nil"/>
            </w:tcBorders>
          </w:tcPr>
          <w:p w14:paraId="1D0CA20F"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08B1DA1E"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2A095B03"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43F538B6"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14:paraId="318D87EB"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14:paraId="646F343E" w14:textId="77777777" w:rsidTr="00AB2FD0">
        <w:trPr>
          <w:trHeight w:val="300"/>
        </w:trPr>
        <w:tc>
          <w:tcPr>
            <w:tcW w:w="2358" w:type="dxa"/>
            <w:tcBorders>
              <w:top w:val="single" w:sz="8" w:space="0" w:color="auto"/>
              <w:left w:val="nil"/>
              <w:bottom w:val="single" w:sz="4" w:space="0" w:color="auto"/>
              <w:right w:val="nil"/>
            </w:tcBorders>
            <w:shd w:val="clear" w:color="auto" w:fill="auto"/>
            <w:noWrap/>
            <w:vAlign w:val="bottom"/>
            <w:hideMark/>
          </w:tcPr>
          <w:p w14:paraId="38D8B7F3" w14:textId="77777777"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Groups</w:t>
            </w:r>
          </w:p>
        </w:tc>
        <w:tc>
          <w:tcPr>
            <w:tcW w:w="968" w:type="dxa"/>
            <w:tcBorders>
              <w:top w:val="single" w:sz="8" w:space="0" w:color="auto"/>
              <w:left w:val="nil"/>
              <w:bottom w:val="single" w:sz="4" w:space="0" w:color="auto"/>
              <w:right w:val="nil"/>
            </w:tcBorders>
            <w:shd w:val="clear" w:color="auto" w:fill="auto"/>
            <w:noWrap/>
            <w:vAlign w:val="bottom"/>
            <w:hideMark/>
          </w:tcPr>
          <w:p w14:paraId="6D15B692" w14:textId="77777777"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Count</w:t>
            </w:r>
          </w:p>
        </w:tc>
        <w:tc>
          <w:tcPr>
            <w:tcW w:w="721" w:type="dxa"/>
            <w:tcBorders>
              <w:top w:val="single" w:sz="8" w:space="0" w:color="auto"/>
              <w:left w:val="nil"/>
              <w:bottom w:val="single" w:sz="4" w:space="0" w:color="auto"/>
              <w:right w:val="nil"/>
            </w:tcBorders>
            <w:shd w:val="clear" w:color="auto" w:fill="auto"/>
            <w:noWrap/>
            <w:vAlign w:val="bottom"/>
            <w:hideMark/>
          </w:tcPr>
          <w:p w14:paraId="750A024F" w14:textId="77777777"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Sum</w:t>
            </w:r>
          </w:p>
        </w:tc>
        <w:tc>
          <w:tcPr>
            <w:tcW w:w="1024" w:type="dxa"/>
            <w:tcBorders>
              <w:top w:val="single" w:sz="8" w:space="0" w:color="auto"/>
              <w:left w:val="nil"/>
              <w:bottom w:val="single" w:sz="4" w:space="0" w:color="auto"/>
              <w:right w:val="nil"/>
            </w:tcBorders>
            <w:shd w:val="clear" w:color="auto" w:fill="auto"/>
            <w:noWrap/>
            <w:vAlign w:val="bottom"/>
            <w:hideMark/>
          </w:tcPr>
          <w:p w14:paraId="1C0799E5" w14:textId="77777777"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Average</w:t>
            </w:r>
          </w:p>
        </w:tc>
        <w:tc>
          <w:tcPr>
            <w:tcW w:w="221" w:type="dxa"/>
            <w:tcBorders>
              <w:top w:val="single" w:sz="8" w:space="0" w:color="auto"/>
              <w:left w:val="nil"/>
              <w:bottom w:val="single" w:sz="4" w:space="0" w:color="auto"/>
              <w:right w:val="nil"/>
            </w:tcBorders>
          </w:tcPr>
          <w:p w14:paraId="6AA7B025" w14:textId="77777777"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p>
        </w:tc>
        <w:tc>
          <w:tcPr>
            <w:tcW w:w="973" w:type="dxa"/>
            <w:tcBorders>
              <w:top w:val="single" w:sz="8" w:space="0" w:color="auto"/>
              <w:left w:val="nil"/>
              <w:bottom w:val="single" w:sz="4" w:space="0" w:color="auto"/>
              <w:right w:val="nil"/>
            </w:tcBorders>
            <w:shd w:val="clear" w:color="auto" w:fill="auto"/>
            <w:noWrap/>
            <w:vAlign w:val="bottom"/>
            <w:hideMark/>
          </w:tcPr>
          <w:p w14:paraId="3E1D5FFF" w14:textId="77777777"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Variance</w:t>
            </w:r>
          </w:p>
        </w:tc>
        <w:tc>
          <w:tcPr>
            <w:tcW w:w="973" w:type="dxa"/>
            <w:tcBorders>
              <w:top w:val="nil"/>
              <w:left w:val="nil"/>
              <w:bottom w:val="nil"/>
              <w:right w:val="nil"/>
            </w:tcBorders>
            <w:shd w:val="clear" w:color="auto" w:fill="auto"/>
            <w:noWrap/>
            <w:vAlign w:val="bottom"/>
            <w:hideMark/>
          </w:tcPr>
          <w:p w14:paraId="07F88A57" w14:textId="77777777"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p>
        </w:tc>
        <w:tc>
          <w:tcPr>
            <w:tcW w:w="973" w:type="dxa"/>
            <w:tcBorders>
              <w:top w:val="nil"/>
              <w:left w:val="nil"/>
              <w:bottom w:val="nil"/>
              <w:right w:val="nil"/>
            </w:tcBorders>
            <w:shd w:val="clear" w:color="auto" w:fill="auto"/>
            <w:noWrap/>
            <w:vAlign w:val="bottom"/>
            <w:hideMark/>
          </w:tcPr>
          <w:p w14:paraId="64DFD0C5"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14:paraId="7958F300"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14:paraId="39407CE5" w14:textId="77777777" w:rsidTr="00AB2FD0">
        <w:trPr>
          <w:trHeight w:val="300"/>
        </w:trPr>
        <w:tc>
          <w:tcPr>
            <w:tcW w:w="2358" w:type="dxa"/>
            <w:tcBorders>
              <w:top w:val="nil"/>
              <w:left w:val="nil"/>
              <w:bottom w:val="nil"/>
              <w:right w:val="nil"/>
            </w:tcBorders>
            <w:shd w:val="clear" w:color="auto" w:fill="auto"/>
            <w:noWrap/>
            <w:vAlign w:val="bottom"/>
            <w:hideMark/>
          </w:tcPr>
          <w:p w14:paraId="1934286F"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Row 1</w:t>
            </w:r>
          </w:p>
        </w:tc>
        <w:tc>
          <w:tcPr>
            <w:tcW w:w="968" w:type="dxa"/>
            <w:tcBorders>
              <w:top w:val="nil"/>
              <w:left w:val="nil"/>
              <w:bottom w:val="nil"/>
              <w:right w:val="nil"/>
            </w:tcBorders>
            <w:shd w:val="clear" w:color="auto" w:fill="auto"/>
            <w:noWrap/>
            <w:vAlign w:val="bottom"/>
            <w:hideMark/>
          </w:tcPr>
          <w:p w14:paraId="00FFF21C"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w:t>
            </w:r>
          </w:p>
        </w:tc>
        <w:tc>
          <w:tcPr>
            <w:tcW w:w="721" w:type="dxa"/>
            <w:tcBorders>
              <w:top w:val="nil"/>
              <w:left w:val="nil"/>
              <w:bottom w:val="nil"/>
              <w:right w:val="nil"/>
            </w:tcBorders>
            <w:shd w:val="clear" w:color="auto" w:fill="auto"/>
            <w:noWrap/>
            <w:vAlign w:val="bottom"/>
            <w:hideMark/>
          </w:tcPr>
          <w:p w14:paraId="75F7D018"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19255</w:t>
            </w:r>
          </w:p>
        </w:tc>
        <w:tc>
          <w:tcPr>
            <w:tcW w:w="1024" w:type="dxa"/>
            <w:tcBorders>
              <w:top w:val="nil"/>
              <w:left w:val="nil"/>
              <w:bottom w:val="nil"/>
              <w:right w:val="nil"/>
            </w:tcBorders>
            <w:shd w:val="clear" w:color="auto" w:fill="auto"/>
            <w:noWrap/>
            <w:vAlign w:val="bottom"/>
            <w:hideMark/>
          </w:tcPr>
          <w:p w14:paraId="3EF72434"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9627.5</w:t>
            </w:r>
          </w:p>
        </w:tc>
        <w:tc>
          <w:tcPr>
            <w:tcW w:w="221" w:type="dxa"/>
            <w:tcBorders>
              <w:top w:val="nil"/>
              <w:left w:val="nil"/>
              <w:bottom w:val="nil"/>
              <w:right w:val="nil"/>
            </w:tcBorders>
          </w:tcPr>
          <w:p w14:paraId="2A34AB18"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41948725"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1.85E+08</w:t>
            </w:r>
          </w:p>
        </w:tc>
        <w:tc>
          <w:tcPr>
            <w:tcW w:w="973" w:type="dxa"/>
            <w:tcBorders>
              <w:top w:val="nil"/>
              <w:left w:val="nil"/>
              <w:bottom w:val="nil"/>
              <w:right w:val="nil"/>
            </w:tcBorders>
            <w:shd w:val="clear" w:color="auto" w:fill="auto"/>
            <w:noWrap/>
            <w:vAlign w:val="bottom"/>
            <w:hideMark/>
          </w:tcPr>
          <w:p w14:paraId="7A115E98"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0766EA5A"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14:paraId="12393F5D"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14:paraId="10417F8D" w14:textId="77777777" w:rsidTr="00AB2FD0">
        <w:trPr>
          <w:trHeight w:val="300"/>
        </w:trPr>
        <w:tc>
          <w:tcPr>
            <w:tcW w:w="2358" w:type="dxa"/>
            <w:tcBorders>
              <w:top w:val="nil"/>
              <w:left w:val="nil"/>
              <w:bottom w:val="nil"/>
              <w:right w:val="nil"/>
            </w:tcBorders>
            <w:shd w:val="clear" w:color="auto" w:fill="auto"/>
            <w:noWrap/>
            <w:vAlign w:val="bottom"/>
            <w:hideMark/>
          </w:tcPr>
          <w:p w14:paraId="7A043A2D"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Row 2</w:t>
            </w:r>
          </w:p>
        </w:tc>
        <w:tc>
          <w:tcPr>
            <w:tcW w:w="968" w:type="dxa"/>
            <w:tcBorders>
              <w:top w:val="nil"/>
              <w:left w:val="nil"/>
              <w:bottom w:val="nil"/>
              <w:right w:val="nil"/>
            </w:tcBorders>
            <w:shd w:val="clear" w:color="auto" w:fill="auto"/>
            <w:noWrap/>
            <w:vAlign w:val="bottom"/>
            <w:hideMark/>
          </w:tcPr>
          <w:p w14:paraId="0F38BA26"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w:t>
            </w:r>
          </w:p>
        </w:tc>
        <w:tc>
          <w:tcPr>
            <w:tcW w:w="721" w:type="dxa"/>
            <w:tcBorders>
              <w:top w:val="nil"/>
              <w:left w:val="nil"/>
              <w:bottom w:val="nil"/>
              <w:right w:val="nil"/>
            </w:tcBorders>
            <w:shd w:val="clear" w:color="auto" w:fill="auto"/>
            <w:noWrap/>
            <w:vAlign w:val="bottom"/>
            <w:hideMark/>
          </w:tcPr>
          <w:p w14:paraId="0E4A0991"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53383</w:t>
            </w:r>
          </w:p>
        </w:tc>
        <w:tc>
          <w:tcPr>
            <w:tcW w:w="1024" w:type="dxa"/>
            <w:tcBorders>
              <w:top w:val="nil"/>
              <w:left w:val="nil"/>
              <w:bottom w:val="nil"/>
              <w:right w:val="nil"/>
            </w:tcBorders>
            <w:shd w:val="clear" w:color="auto" w:fill="auto"/>
            <w:noWrap/>
            <w:vAlign w:val="bottom"/>
            <w:hideMark/>
          </w:tcPr>
          <w:p w14:paraId="495DB746"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26691.5</w:t>
            </w:r>
          </w:p>
        </w:tc>
        <w:tc>
          <w:tcPr>
            <w:tcW w:w="221" w:type="dxa"/>
            <w:tcBorders>
              <w:top w:val="nil"/>
              <w:left w:val="nil"/>
              <w:bottom w:val="nil"/>
              <w:right w:val="nil"/>
            </w:tcBorders>
          </w:tcPr>
          <w:p w14:paraId="2B4CC9BA"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3BE3C17B"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1.42E+09</w:t>
            </w:r>
          </w:p>
        </w:tc>
        <w:tc>
          <w:tcPr>
            <w:tcW w:w="973" w:type="dxa"/>
            <w:tcBorders>
              <w:top w:val="nil"/>
              <w:left w:val="nil"/>
              <w:bottom w:val="nil"/>
              <w:right w:val="nil"/>
            </w:tcBorders>
            <w:shd w:val="clear" w:color="auto" w:fill="auto"/>
            <w:noWrap/>
            <w:vAlign w:val="bottom"/>
            <w:hideMark/>
          </w:tcPr>
          <w:p w14:paraId="2B826E84"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45D687D5"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14:paraId="5225D3F7"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14:paraId="78E23F11" w14:textId="77777777" w:rsidTr="00AB2FD0">
        <w:trPr>
          <w:trHeight w:val="300"/>
        </w:trPr>
        <w:tc>
          <w:tcPr>
            <w:tcW w:w="2358" w:type="dxa"/>
            <w:tcBorders>
              <w:top w:val="nil"/>
              <w:left w:val="nil"/>
              <w:bottom w:val="nil"/>
              <w:right w:val="nil"/>
            </w:tcBorders>
            <w:shd w:val="clear" w:color="auto" w:fill="auto"/>
            <w:noWrap/>
            <w:vAlign w:val="bottom"/>
            <w:hideMark/>
          </w:tcPr>
          <w:p w14:paraId="3BC70F60"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Row 3</w:t>
            </w:r>
          </w:p>
        </w:tc>
        <w:tc>
          <w:tcPr>
            <w:tcW w:w="968" w:type="dxa"/>
            <w:tcBorders>
              <w:top w:val="nil"/>
              <w:left w:val="nil"/>
              <w:bottom w:val="nil"/>
              <w:right w:val="nil"/>
            </w:tcBorders>
            <w:shd w:val="clear" w:color="auto" w:fill="auto"/>
            <w:noWrap/>
            <w:vAlign w:val="bottom"/>
            <w:hideMark/>
          </w:tcPr>
          <w:p w14:paraId="5EA5B6D5"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w:t>
            </w:r>
          </w:p>
        </w:tc>
        <w:tc>
          <w:tcPr>
            <w:tcW w:w="721" w:type="dxa"/>
            <w:tcBorders>
              <w:top w:val="nil"/>
              <w:left w:val="nil"/>
              <w:bottom w:val="nil"/>
              <w:right w:val="nil"/>
            </w:tcBorders>
            <w:shd w:val="clear" w:color="auto" w:fill="auto"/>
            <w:noWrap/>
            <w:vAlign w:val="bottom"/>
            <w:hideMark/>
          </w:tcPr>
          <w:p w14:paraId="1663E4DF"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29061</w:t>
            </w:r>
          </w:p>
        </w:tc>
        <w:tc>
          <w:tcPr>
            <w:tcW w:w="1024" w:type="dxa"/>
            <w:tcBorders>
              <w:top w:val="nil"/>
              <w:left w:val="nil"/>
              <w:bottom w:val="nil"/>
              <w:right w:val="nil"/>
            </w:tcBorders>
            <w:shd w:val="clear" w:color="auto" w:fill="auto"/>
            <w:noWrap/>
            <w:vAlign w:val="bottom"/>
            <w:hideMark/>
          </w:tcPr>
          <w:p w14:paraId="114FEA2C"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14530.5</w:t>
            </w:r>
          </w:p>
        </w:tc>
        <w:tc>
          <w:tcPr>
            <w:tcW w:w="221" w:type="dxa"/>
            <w:tcBorders>
              <w:top w:val="nil"/>
              <w:left w:val="nil"/>
              <w:bottom w:val="nil"/>
              <w:right w:val="nil"/>
            </w:tcBorders>
          </w:tcPr>
          <w:p w14:paraId="41D76570"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7F5B5027"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4.22E+08</w:t>
            </w:r>
          </w:p>
        </w:tc>
        <w:tc>
          <w:tcPr>
            <w:tcW w:w="973" w:type="dxa"/>
            <w:tcBorders>
              <w:top w:val="nil"/>
              <w:left w:val="nil"/>
              <w:bottom w:val="nil"/>
              <w:right w:val="nil"/>
            </w:tcBorders>
            <w:shd w:val="clear" w:color="auto" w:fill="auto"/>
            <w:noWrap/>
            <w:vAlign w:val="bottom"/>
            <w:hideMark/>
          </w:tcPr>
          <w:p w14:paraId="6D1ED988"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538C2FDD"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14:paraId="44151C0F"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14:paraId="6E4A011F" w14:textId="77777777" w:rsidTr="00AB2FD0">
        <w:trPr>
          <w:trHeight w:val="300"/>
        </w:trPr>
        <w:tc>
          <w:tcPr>
            <w:tcW w:w="2358" w:type="dxa"/>
            <w:tcBorders>
              <w:top w:val="nil"/>
              <w:left w:val="nil"/>
              <w:bottom w:val="nil"/>
              <w:right w:val="nil"/>
            </w:tcBorders>
            <w:shd w:val="clear" w:color="auto" w:fill="auto"/>
            <w:noWrap/>
            <w:vAlign w:val="bottom"/>
            <w:hideMark/>
          </w:tcPr>
          <w:p w14:paraId="1A9A644B"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Row 4</w:t>
            </w:r>
          </w:p>
        </w:tc>
        <w:tc>
          <w:tcPr>
            <w:tcW w:w="968" w:type="dxa"/>
            <w:tcBorders>
              <w:top w:val="nil"/>
              <w:left w:val="nil"/>
              <w:bottom w:val="nil"/>
              <w:right w:val="nil"/>
            </w:tcBorders>
            <w:shd w:val="clear" w:color="auto" w:fill="auto"/>
            <w:noWrap/>
            <w:vAlign w:val="bottom"/>
            <w:hideMark/>
          </w:tcPr>
          <w:p w14:paraId="30064120"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w:t>
            </w:r>
          </w:p>
        </w:tc>
        <w:tc>
          <w:tcPr>
            <w:tcW w:w="721" w:type="dxa"/>
            <w:tcBorders>
              <w:top w:val="nil"/>
              <w:left w:val="nil"/>
              <w:bottom w:val="nil"/>
              <w:right w:val="nil"/>
            </w:tcBorders>
            <w:shd w:val="clear" w:color="auto" w:fill="auto"/>
            <w:noWrap/>
            <w:vAlign w:val="bottom"/>
            <w:hideMark/>
          </w:tcPr>
          <w:p w14:paraId="7AFD4515"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45263</w:t>
            </w:r>
          </w:p>
        </w:tc>
        <w:tc>
          <w:tcPr>
            <w:tcW w:w="1024" w:type="dxa"/>
            <w:tcBorders>
              <w:top w:val="nil"/>
              <w:left w:val="nil"/>
              <w:bottom w:val="nil"/>
              <w:right w:val="nil"/>
            </w:tcBorders>
            <w:shd w:val="clear" w:color="auto" w:fill="auto"/>
            <w:noWrap/>
            <w:vAlign w:val="bottom"/>
            <w:hideMark/>
          </w:tcPr>
          <w:p w14:paraId="61503C60"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22631.5</w:t>
            </w:r>
          </w:p>
        </w:tc>
        <w:tc>
          <w:tcPr>
            <w:tcW w:w="221" w:type="dxa"/>
            <w:tcBorders>
              <w:top w:val="nil"/>
              <w:left w:val="nil"/>
              <w:bottom w:val="nil"/>
              <w:right w:val="nil"/>
            </w:tcBorders>
          </w:tcPr>
          <w:p w14:paraId="5E29118E"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689356E4"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1.02E+09</w:t>
            </w:r>
          </w:p>
        </w:tc>
        <w:tc>
          <w:tcPr>
            <w:tcW w:w="973" w:type="dxa"/>
            <w:tcBorders>
              <w:top w:val="nil"/>
              <w:left w:val="nil"/>
              <w:bottom w:val="nil"/>
              <w:right w:val="nil"/>
            </w:tcBorders>
            <w:shd w:val="clear" w:color="auto" w:fill="auto"/>
            <w:noWrap/>
            <w:vAlign w:val="bottom"/>
            <w:hideMark/>
          </w:tcPr>
          <w:p w14:paraId="77794EA7"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03CB571B"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14:paraId="2AD952CB"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14:paraId="5D189710" w14:textId="77777777" w:rsidTr="00AB2FD0">
        <w:trPr>
          <w:trHeight w:val="300"/>
        </w:trPr>
        <w:tc>
          <w:tcPr>
            <w:tcW w:w="2358" w:type="dxa"/>
            <w:tcBorders>
              <w:top w:val="nil"/>
              <w:left w:val="nil"/>
              <w:bottom w:val="nil"/>
              <w:right w:val="nil"/>
            </w:tcBorders>
            <w:shd w:val="clear" w:color="auto" w:fill="auto"/>
            <w:noWrap/>
            <w:vAlign w:val="bottom"/>
            <w:hideMark/>
          </w:tcPr>
          <w:p w14:paraId="2819F820"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Row 5</w:t>
            </w:r>
          </w:p>
        </w:tc>
        <w:tc>
          <w:tcPr>
            <w:tcW w:w="968" w:type="dxa"/>
            <w:tcBorders>
              <w:top w:val="nil"/>
              <w:left w:val="nil"/>
              <w:bottom w:val="nil"/>
              <w:right w:val="nil"/>
            </w:tcBorders>
            <w:shd w:val="clear" w:color="auto" w:fill="auto"/>
            <w:noWrap/>
            <w:vAlign w:val="bottom"/>
            <w:hideMark/>
          </w:tcPr>
          <w:p w14:paraId="0750B2D4"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w:t>
            </w:r>
          </w:p>
        </w:tc>
        <w:tc>
          <w:tcPr>
            <w:tcW w:w="721" w:type="dxa"/>
            <w:tcBorders>
              <w:top w:val="nil"/>
              <w:left w:val="nil"/>
              <w:bottom w:val="nil"/>
              <w:right w:val="nil"/>
            </w:tcBorders>
            <w:shd w:val="clear" w:color="auto" w:fill="auto"/>
            <w:noWrap/>
            <w:vAlign w:val="bottom"/>
            <w:hideMark/>
          </w:tcPr>
          <w:p w14:paraId="3DE92244"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41416</w:t>
            </w:r>
          </w:p>
        </w:tc>
        <w:tc>
          <w:tcPr>
            <w:tcW w:w="1024" w:type="dxa"/>
            <w:tcBorders>
              <w:top w:val="nil"/>
              <w:left w:val="nil"/>
              <w:bottom w:val="nil"/>
              <w:right w:val="nil"/>
            </w:tcBorders>
            <w:shd w:val="clear" w:color="auto" w:fill="auto"/>
            <w:noWrap/>
            <w:vAlign w:val="bottom"/>
            <w:hideMark/>
          </w:tcPr>
          <w:p w14:paraId="33D46DD6"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20708</w:t>
            </w:r>
          </w:p>
        </w:tc>
        <w:tc>
          <w:tcPr>
            <w:tcW w:w="221" w:type="dxa"/>
            <w:tcBorders>
              <w:top w:val="nil"/>
              <w:left w:val="nil"/>
              <w:bottom w:val="nil"/>
              <w:right w:val="nil"/>
            </w:tcBorders>
          </w:tcPr>
          <w:p w14:paraId="77866A21"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7AA26773"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8.57E+08</w:t>
            </w:r>
          </w:p>
        </w:tc>
        <w:tc>
          <w:tcPr>
            <w:tcW w:w="973" w:type="dxa"/>
            <w:tcBorders>
              <w:top w:val="nil"/>
              <w:left w:val="nil"/>
              <w:bottom w:val="nil"/>
              <w:right w:val="nil"/>
            </w:tcBorders>
            <w:shd w:val="clear" w:color="auto" w:fill="auto"/>
            <w:noWrap/>
            <w:vAlign w:val="bottom"/>
            <w:hideMark/>
          </w:tcPr>
          <w:p w14:paraId="4367A388"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79F982E0"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14:paraId="741ECFD8"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14:paraId="7A6A234C" w14:textId="77777777" w:rsidTr="00AB2FD0">
        <w:trPr>
          <w:trHeight w:val="300"/>
        </w:trPr>
        <w:tc>
          <w:tcPr>
            <w:tcW w:w="2358" w:type="dxa"/>
            <w:tcBorders>
              <w:top w:val="nil"/>
              <w:left w:val="nil"/>
              <w:bottom w:val="nil"/>
              <w:right w:val="nil"/>
            </w:tcBorders>
            <w:shd w:val="clear" w:color="auto" w:fill="auto"/>
            <w:noWrap/>
            <w:vAlign w:val="bottom"/>
            <w:hideMark/>
          </w:tcPr>
          <w:p w14:paraId="13683BEC"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Row 6</w:t>
            </w:r>
          </w:p>
        </w:tc>
        <w:tc>
          <w:tcPr>
            <w:tcW w:w="968" w:type="dxa"/>
            <w:tcBorders>
              <w:top w:val="nil"/>
              <w:left w:val="nil"/>
              <w:bottom w:val="nil"/>
              <w:right w:val="nil"/>
            </w:tcBorders>
            <w:shd w:val="clear" w:color="auto" w:fill="auto"/>
            <w:noWrap/>
            <w:vAlign w:val="bottom"/>
            <w:hideMark/>
          </w:tcPr>
          <w:p w14:paraId="20CF90EC"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w:t>
            </w:r>
          </w:p>
        </w:tc>
        <w:tc>
          <w:tcPr>
            <w:tcW w:w="721" w:type="dxa"/>
            <w:tcBorders>
              <w:top w:val="nil"/>
              <w:left w:val="nil"/>
              <w:bottom w:val="nil"/>
              <w:right w:val="nil"/>
            </w:tcBorders>
            <w:shd w:val="clear" w:color="auto" w:fill="auto"/>
            <w:noWrap/>
            <w:vAlign w:val="bottom"/>
            <w:hideMark/>
          </w:tcPr>
          <w:p w14:paraId="55F76C73"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39592</w:t>
            </w:r>
          </w:p>
        </w:tc>
        <w:tc>
          <w:tcPr>
            <w:tcW w:w="1024" w:type="dxa"/>
            <w:tcBorders>
              <w:top w:val="nil"/>
              <w:left w:val="nil"/>
              <w:bottom w:val="nil"/>
              <w:right w:val="nil"/>
            </w:tcBorders>
            <w:shd w:val="clear" w:color="auto" w:fill="auto"/>
            <w:noWrap/>
            <w:vAlign w:val="bottom"/>
            <w:hideMark/>
          </w:tcPr>
          <w:p w14:paraId="100852E5"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19796</w:t>
            </w:r>
          </w:p>
        </w:tc>
        <w:tc>
          <w:tcPr>
            <w:tcW w:w="221" w:type="dxa"/>
            <w:tcBorders>
              <w:top w:val="nil"/>
              <w:left w:val="nil"/>
              <w:bottom w:val="nil"/>
              <w:right w:val="nil"/>
            </w:tcBorders>
          </w:tcPr>
          <w:p w14:paraId="2A60C9E0"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5E2D5011"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7.83E+08</w:t>
            </w:r>
          </w:p>
        </w:tc>
        <w:tc>
          <w:tcPr>
            <w:tcW w:w="973" w:type="dxa"/>
            <w:tcBorders>
              <w:top w:val="nil"/>
              <w:left w:val="nil"/>
              <w:bottom w:val="nil"/>
              <w:right w:val="nil"/>
            </w:tcBorders>
            <w:shd w:val="clear" w:color="auto" w:fill="auto"/>
            <w:noWrap/>
            <w:vAlign w:val="bottom"/>
            <w:hideMark/>
          </w:tcPr>
          <w:p w14:paraId="0B659723"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5363CFF6"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14:paraId="372DFDB0"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14:paraId="631AC84C" w14:textId="77777777" w:rsidTr="00AB2FD0">
        <w:trPr>
          <w:trHeight w:val="300"/>
        </w:trPr>
        <w:tc>
          <w:tcPr>
            <w:tcW w:w="2358" w:type="dxa"/>
            <w:tcBorders>
              <w:top w:val="nil"/>
              <w:left w:val="nil"/>
              <w:bottom w:val="nil"/>
              <w:right w:val="nil"/>
            </w:tcBorders>
            <w:shd w:val="clear" w:color="auto" w:fill="auto"/>
            <w:noWrap/>
            <w:vAlign w:val="bottom"/>
            <w:hideMark/>
          </w:tcPr>
          <w:p w14:paraId="54D91D0F"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lastRenderedPageBreak/>
              <w:t>Row 7</w:t>
            </w:r>
          </w:p>
        </w:tc>
        <w:tc>
          <w:tcPr>
            <w:tcW w:w="968" w:type="dxa"/>
            <w:tcBorders>
              <w:top w:val="nil"/>
              <w:left w:val="nil"/>
              <w:bottom w:val="nil"/>
              <w:right w:val="nil"/>
            </w:tcBorders>
            <w:shd w:val="clear" w:color="auto" w:fill="auto"/>
            <w:noWrap/>
            <w:vAlign w:val="bottom"/>
            <w:hideMark/>
          </w:tcPr>
          <w:p w14:paraId="283CAB6E"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w:t>
            </w:r>
          </w:p>
        </w:tc>
        <w:tc>
          <w:tcPr>
            <w:tcW w:w="721" w:type="dxa"/>
            <w:tcBorders>
              <w:top w:val="nil"/>
              <w:left w:val="nil"/>
              <w:bottom w:val="nil"/>
              <w:right w:val="nil"/>
            </w:tcBorders>
            <w:shd w:val="clear" w:color="auto" w:fill="auto"/>
            <w:noWrap/>
            <w:vAlign w:val="bottom"/>
            <w:hideMark/>
          </w:tcPr>
          <w:p w14:paraId="3A8972C7"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21148</w:t>
            </w:r>
          </w:p>
        </w:tc>
        <w:tc>
          <w:tcPr>
            <w:tcW w:w="1024" w:type="dxa"/>
            <w:tcBorders>
              <w:top w:val="nil"/>
              <w:left w:val="nil"/>
              <w:bottom w:val="nil"/>
              <w:right w:val="nil"/>
            </w:tcBorders>
            <w:shd w:val="clear" w:color="auto" w:fill="auto"/>
            <w:noWrap/>
            <w:vAlign w:val="bottom"/>
            <w:hideMark/>
          </w:tcPr>
          <w:p w14:paraId="460511A3"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10574</w:t>
            </w:r>
          </w:p>
        </w:tc>
        <w:tc>
          <w:tcPr>
            <w:tcW w:w="221" w:type="dxa"/>
            <w:tcBorders>
              <w:top w:val="nil"/>
              <w:left w:val="nil"/>
              <w:bottom w:val="nil"/>
              <w:right w:val="nil"/>
            </w:tcBorders>
          </w:tcPr>
          <w:p w14:paraId="4B826FC8"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66073621"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2.23E+08</w:t>
            </w:r>
          </w:p>
        </w:tc>
        <w:tc>
          <w:tcPr>
            <w:tcW w:w="973" w:type="dxa"/>
            <w:tcBorders>
              <w:top w:val="nil"/>
              <w:left w:val="nil"/>
              <w:bottom w:val="nil"/>
              <w:right w:val="nil"/>
            </w:tcBorders>
            <w:shd w:val="clear" w:color="auto" w:fill="auto"/>
            <w:noWrap/>
            <w:vAlign w:val="bottom"/>
            <w:hideMark/>
          </w:tcPr>
          <w:p w14:paraId="3DB46E19"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4DF09451"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14:paraId="2176BC19"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14:paraId="2B78634A" w14:textId="77777777" w:rsidTr="00AB2FD0">
        <w:trPr>
          <w:trHeight w:val="300"/>
        </w:trPr>
        <w:tc>
          <w:tcPr>
            <w:tcW w:w="2358" w:type="dxa"/>
            <w:tcBorders>
              <w:top w:val="nil"/>
              <w:left w:val="nil"/>
              <w:bottom w:val="nil"/>
              <w:right w:val="nil"/>
            </w:tcBorders>
            <w:shd w:val="clear" w:color="auto" w:fill="auto"/>
            <w:noWrap/>
            <w:vAlign w:val="bottom"/>
            <w:hideMark/>
          </w:tcPr>
          <w:p w14:paraId="1582F4D0"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Row 8</w:t>
            </w:r>
          </w:p>
        </w:tc>
        <w:tc>
          <w:tcPr>
            <w:tcW w:w="968" w:type="dxa"/>
            <w:tcBorders>
              <w:top w:val="nil"/>
              <w:left w:val="nil"/>
              <w:bottom w:val="nil"/>
              <w:right w:val="nil"/>
            </w:tcBorders>
            <w:shd w:val="clear" w:color="auto" w:fill="auto"/>
            <w:noWrap/>
            <w:vAlign w:val="bottom"/>
            <w:hideMark/>
          </w:tcPr>
          <w:p w14:paraId="5BF683F0"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w:t>
            </w:r>
          </w:p>
        </w:tc>
        <w:tc>
          <w:tcPr>
            <w:tcW w:w="721" w:type="dxa"/>
            <w:tcBorders>
              <w:top w:val="nil"/>
              <w:left w:val="nil"/>
              <w:bottom w:val="nil"/>
              <w:right w:val="nil"/>
            </w:tcBorders>
            <w:shd w:val="clear" w:color="auto" w:fill="auto"/>
            <w:noWrap/>
            <w:vAlign w:val="bottom"/>
            <w:hideMark/>
          </w:tcPr>
          <w:p w14:paraId="1B3066C1"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21022</w:t>
            </w:r>
          </w:p>
        </w:tc>
        <w:tc>
          <w:tcPr>
            <w:tcW w:w="1024" w:type="dxa"/>
            <w:tcBorders>
              <w:top w:val="nil"/>
              <w:left w:val="nil"/>
              <w:bottom w:val="nil"/>
              <w:right w:val="nil"/>
            </w:tcBorders>
            <w:shd w:val="clear" w:color="auto" w:fill="auto"/>
            <w:noWrap/>
            <w:vAlign w:val="bottom"/>
            <w:hideMark/>
          </w:tcPr>
          <w:p w14:paraId="2AE2C86A"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10511</w:t>
            </w:r>
          </w:p>
        </w:tc>
        <w:tc>
          <w:tcPr>
            <w:tcW w:w="221" w:type="dxa"/>
            <w:tcBorders>
              <w:top w:val="nil"/>
              <w:left w:val="nil"/>
              <w:bottom w:val="nil"/>
              <w:right w:val="nil"/>
            </w:tcBorders>
          </w:tcPr>
          <w:p w14:paraId="592F5D3A"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0918684B"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2.21E+08</w:t>
            </w:r>
          </w:p>
        </w:tc>
        <w:tc>
          <w:tcPr>
            <w:tcW w:w="973" w:type="dxa"/>
            <w:tcBorders>
              <w:top w:val="nil"/>
              <w:left w:val="nil"/>
              <w:bottom w:val="nil"/>
              <w:right w:val="nil"/>
            </w:tcBorders>
            <w:shd w:val="clear" w:color="auto" w:fill="auto"/>
            <w:noWrap/>
            <w:vAlign w:val="bottom"/>
            <w:hideMark/>
          </w:tcPr>
          <w:p w14:paraId="0865C025"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4288F613"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14:paraId="1B551E4E"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14:paraId="0000C5DA" w14:textId="77777777" w:rsidTr="00AB2FD0">
        <w:trPr>
          <w:trHeight w:val="300"/>
        </w:trPr>
        <w:tc>
          <w:tcPr>
            <w:tcW w:w="2358" w:type="dxa"/>
            <w:tcBorders>
              <w:top w:val="nil"/>
              <w:left w:val="nil"/>
              <w:bottom w:val="nil"/>
              <w:right w:val="nil"/>
            </w:tcBorders>
            <w:shd w:val="clear" w:color="auto" w:fill="auto"/>
            <w:noWrap/>
            <w:vAlign w:val="bottom"/>
            <w:hideMark/>
          </w:tcPr>
          <w:p w14:paraId="4485D643"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Row 9</w:t>
            </w:r>
          </w:p>
        </w:tc>
        <w:tc>
          <w:tcPr>
            <w:tcW w:w="968" w:type="dxa"/>
            <w:tcBorders>
              <w:top w:val="nil"/>
              <w:left w:val="nil"/>
              <w:bottom w:val="nil"/>
              <w:right w:val="nil"/>
            </w:tcBorders>
            <w:shd w:val="clear" w:color="auto" w:fill="auto"/>
            <w:noWrap/>
            <w:vAlign w:val="bottom"/>
            <w:hideMark/>
          </w:tcPr>
          <w:p w14:paraId="5D79B403"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w:t>
            </w:r>
          </w:p>
        </w:tc>
        <w:tc>
          <w:tcPr>
            <w:tcW w:w="721" w:type="dxa"/>
            <w:tcBorders>
              <w:top w:val="nil"/>
              <w:left w:val="nil"/>
              <w:bottom w:val="nil"/>
              <w:right w:val="nil"/>
            </w:tcBorders>
            <w:shd w:val="clear" w:color="auto" w:fill="auto"/>
            <w:noWrap/>
            <w:vAlign w:val="bottom"/>
            <w:hideMark/>
          </w:tcPr>
          <w:p w14:paraId="20FBB19B"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32277</w:t>
            </w:r>
          </w:p>
        </w:tc>
        <w:tc>
          <w:tcPr>
            <w:tcW w:w="1024" w:type="dxa"/>
            <w:tcBorders>
              <w:top w:val="nil"/>
              <w:left w:val="nil"/>
              <w:bottom w:val="nil"/>
              <w:right w:val="nil"/>
            </w:tcBorders>
            <w:shd w:val="clear" w:color="auto" w:fill="auto"/>
            <w:noWrap/>
            <w:vAlign w:val="bottom"/>
            <w:hideMark/>
          </w:tcPr>
          <w:p w14:paraId="72D94AF7"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16138.5</w:t>
            </w:r>
          </w:p>
        </w:tc>
        <w:tc>
          <w:tcPr>
            <w:tcW w:w="221" w:type="dxa"/>
            <w:tcBorders>
              <w:top w:val="nil"/>
              <w:left w:val="nil"/>
              <w:bottom w:val="nil"/>
              <w:right w:val="nil"/>
            </w:tcBorders>
          </w:tcPr>
          <w:p w14:paraId="151DE6C3"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372A7239"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5.2E+08</w:t>
            </w:r>
          </w:p>
        </w:tc>
        <w:tc>
          <w:tcPr>
            <w:tcW w:w="973" w:type="dxa"/>
            <w:tcBorders>
              <w:top w:val="nil"/>
              <w:left w:val="nil"/>
              <w:bottom w:val="nil"/>
              <w:right w:val="nil"/>
            </w:tcBorders>
            <w:shd w:val="clear" w:color="auto" w:fill="auto"/>
            <w:noWrap/>
            <w:vAlign w:val="bottom"/>
            <w:hideMark/>
          </w:tcPr>
          <w:p w14:paraId="726CD510"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5436B747"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14:paraId="5222115C"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14:paraId="4EB52F8E" w14:textId="77777777" w:rsidTr="00AB2FD0">
        <w:trPr>
          <w:trHeight w:val="315"/>
        </w:trPr>
        <w:tc>
          <w:tcPr>
            <w:tcW w:w="2358" w:type="dxa"/>
            <w:tcBorders>
              <w:top w:val="nil"/>
              <w:left w:val="nil"/>
              <w:bottom w:val="single" w:sz="8" w:space="0" w:color="auto"/>
              <w:right w:val="nil"/>
            </w:tcBorders>
            <w:shd w:val="clear" w:color="auto" w:fill="auto"/>
            <w:noWrap/>
            <w:vAlign w:val="bottom"/>
            <w:hideMark/>
          </w:tcPr>
          <w:p w14:paraId="38B2DDFD"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Row 10</w:t>
            </w:r>
          </w:p>
        </w:tc>
        <w:tc>
          <w:tcPr>
            <w:tcW w:w="968" w:type="dxa"/>
            <w:tcBorders>
              <w:top w:val="nil"/>
              <w:left w:val="nil"/>
              <w:bottom w:val="single" w:sz="8" w:space="0" w:color="auto"/>
              <w:right w:val="nil"/>
            </w:tcBorders>
            <w:shd w:val="clear" w:color="auto" w:fill="auto"/>
            <w:noWrap/>
            <w:vAlign w:val="bottom"/>
            <w:hideMark/>
          </w:tcPr>
          <w:p w14:paraId="40FB09AE"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w:t>
            </w:r>
          </w:p>
        </w:tc>
        <w:tc>
          <w:tcPr>
            <w:tcW w:w="721" w:type="dxa"/>
            <w:tcBorders>
              <w:top w:val="nil"/>
              <w:left w:val="nil"/>
              <w:bottom w:val="single" w:sz="8" w:space="0" w:color="auto"/>
              <w:right w:val="nil"/>
            </w:tcBorders>
            <w:shd w:val="clear" w:color="auto" w:fill="auto"/>
            <w:noWrap/>
            <w:vAlign w:val="bottom"/>
            <w:hideMark/>
          </w:tcPr>
          <w:p w14:paraId="79AF2682"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22382</w:t>
            </w:r>
          </w:p>
        </w:tc>
        <w:tc>
          <w:tcPr>
            <w:tcW w:w="1024" w:type="dxa"/>
            <w:tcBorders>
              <w:top w:val="nil"/>
              <w:left w:val="nil"/>
              <w:bottom w:val="single" w:sz="8" w:space="0" w:color="auto"/>
              <w:right w:val="nil"/>
            </w:tcBorders>
            <w:shd w:val="clear" w:color="auto" w:fill="auto"/>
            <w:noWrap/>
            <w:vAlign w:val="bottom"/>
            <w:hideMark/>
          </w:tcPr>
          <w:p w14:paraId="4F65424F"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11191</w:t>
            </w:r>
          </w:p>
        </w:tc>
        <w:tc>
          <w:tcPr>
            <w:tcW w:w="221" w:type="dxa"/>
            <w:tcBorders>
              <w:top w:val="nil"/>
              <w:left w:val="nil"/>
              <w:bottom w:val="single" w:sz="8" w:space="0" w:color="auto"/>
              <w:right w:val="nil"/>
            </w:tcBorders>
          </w:tcPr>
          <w:p w14:paraId="7AADBEEA"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single" w:sz="8" w:space="0" w:color="auto"/>
              <w:right w:val="nil"/>
            </w:tcBorders>
            <w:shd w:val="clear" w:color="auto" w:fill="auto"/>
            <w:noWrap/>
            <w:vAlign w:val="bottom"/>
            <w:hideMark/>
          </w:tcPr>
          <w:p w14:paraId="76821EA0"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2.5E+08</w:t>
            </w:r>
          </w:p>
        </w:tc>
        <w:tc>
          <w:tcPr>
            <w:tcW w:w="973" w:type="dxa"/>
            <w:tcBorders>
              <w:top w:val="nil"/>
              <w:left w:val="nil"/>
              <w:bottom w:val="nil"/>
              <w:right w:val="nil"/>
            </w:tcBorders>
            <w:shd w:val="clear" w:color="auto" w:fill="auto"/>
            <w:noWrap/>
            <w:vAlign w:val="bottom"/>
            <w:hideMark/>
          </w:tcPr>
          <w:p w14:paraId="78DDD7A2"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71A65743"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14:paraId="156E9775"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14:paraId="558C02CD" w14:textId="77777777" w:rsidTr="00AB2FD0">
        <w:trPr>
          <w:trHeight w:val="300"/>
        </w:trPr>
        <w:tc>
          <w:tcPr>
            <w:tcW w:w="2358" w:type="dxa"/>
            <w:tcBorders>
              <w:top w:val="nil"/>
              <w:left w:val="nil"/>
              <w:bottom w:val="nil"/>
              <w:right w:val="nil"/>
            </w:tcBorders>
            <w:shd w:val="clear" w:color="auto" w:fill="auto"/>
            <w:noWrap/>
            <w:vAlign w:val="bottom"/>
            <w:hideMark/>
          </w:tcPr>
          <w:p w14:paraId="17EE4270"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68" w:type="dxa"/>
            <w:tcBorders>
              <w:top w:val="nil"/>
              <w:left w:val="nil"/>
              <w:bottom w:val="nil"/>
              <w:right w:val="nil"/>
            </w:tcBorders>
            <w:shd w:val="clear" w:color="auto" w:fill="auto"/>
            <w:noWrap/>
            <w:vAlign w:val="bottom"/>
            <w:hideMark/>
          </w:tcPr>
          <w:p w14:paraId="2A779316"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721" w:type="dxa"/>
            <w:tcBorders>
              <w:top w:val="nil"/>
              <w:left w:val="nil"/>
              <w:bottom w:val="nil"/>
              <w:right w:val="nil"/>
            </w:tcBorders>
            <w:shd w:val="clear" w:color="auto" w:fill="auto"/>
            <w:noWrap/>
            <w:vAlign w:val="bottom"/>
            <w:hideMark/>
          </w:tcPr>
          <w:p w14:paraId="48528902"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1024" w:type="dxa"/>
            <w:tcBorders>
              <w:top w:val="nil"/>
              <w:left w:val="nil"/>
              <w:bottom w:val="nil"/>
              <w:right w:val="nil"/>
            </w:tcBorders>
            <w:shd w:val="clear" w:color="auto" w:fill="auto"/>
            <w:noWrap/>
            <w:vAlign w:val="bottom"/>
            <w:hideMark/>
          </w:tcPr>
          <w:p w14:paraId="215EFFA6"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221" w:type="dxa"/>
            <w:tcBorders>
              <w:top w:val="nil"/>
              <w:left w:val="nil"/>
              <w:bottom w:val="nil"/>
              <w:right w:val="nil"/>
            </w:tcBorders>
          </w:tcPr>
          <w:p w14:paraId="548248B0"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252B696C"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0D7813C7"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529B6DF7"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14:paraId="2FD6912C"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14:paraId="602CE024" w14:textId="77777777" w:rsidTr="00AB2FD0">
        <w:trPr>
          <w:trHeight w:val="300"/>
        </w:trPr>
        <w:tc>
          <w:tcPr>
            <w:tcW w:w="2358" w:type="dxa"/>
            <w:tcBorders>
              <w:top w:val="nil"/>
              <w:left w:val="nil"/>
              <w:bottom w:val="nil"/>
              <w:right w:val="nil"/>
            </w:tcBorders>
            <w:shd w:val="clear" w:color="auto" w:fill="auto"/>
            <w:noWrap/>
            <w:vAlign w:val="bottom"/>
            <w:hideMark/>
          </w:tcPr>
          <w:p w14:paraId="775446B0"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68" w:type="dxa"/>
            <w:tcBorders>
              <w:top w:val="nil"/>
              <w:left w:val="nil"/>
              <w:bottom w:val="nil"/>
              <w:right w:val="nil"/>
            </w:tcBorders>
            <w:shd w:val="clear" w:color="auto" w:fill="auto"/>
            <w:noWrap/>
            <w:vAlign w:val="bottom"/>
            <w:hideMark/>
          </w:tcPr>
          <w:p w14:paraId="7728D46E"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721" w:type="dxa"/>
            <w:tcBorders>
              <w:top w:val="nil"/>
              <w:left w:val="nil"/>
              <w:bottom w:val="nil"/>
              <w:right w:val="nil"/>
            </w:tcBorders>
            <w:shd w:val="clear" w:color="auto" w:fill="auto"/>
            <w:noWrap/>
            <w:vAlign w:val="bottom"/>
            <w:hideMark/>
          </w:tcPr>
          <w:p w14:paraId="746A81F5"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1024" w:type="dxa"/>
            <w:tcBorders>
              <w:top w:val="nil"/>
              <w:left w:val="nil"/>
              <w:bottom w:val="nil"/>
              <w:right w:val="nil"/>
            </w:tcBorders>
            <w:shd w:val="clear" w:color="auto" w:fill="auto"/>
            <w:noWrap/>
            <w:vAlign w:val="bottom"/>
            <w:hideMark/>
          </w:tcPr>
          <w:p w14:paraId="350899E7"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221" w:type="dxa"/>
            <w:tcBorders>
              <w:top w:val="nil"/>
              <w:left w:val="nil"/>
              <w:bottom w:val="nil"/>
              <w:right w:val="nil"/>
            </w:tcBorders>
          </w:tcPr>
          <w:p w14:paraId="2604FD2C"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28715B0D"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1FBEC1F0"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7422E136"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14:paraId="7926CA54"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14:paraId="0B253305" w14:textId="77777777" w:rsidTr="00AB2FD0">
        <w:trPr>
          <w:trHeight w:val="315"/>
        </w:trPr>
        <w:tc>
          <w:tcPr>
            <w:tcW w:w="2358" w:type="dxa"/>
            <w:tcBorders>
              <w:top w:val="nil"/>
              <w:left w:val="nil"/>
              <w:bottom w:val="nil"/>
              <w:right w:val="nil"/>
            </w:tcBorders>
            <w:shd w:val="clear" w:color="auto" w:fill="auto"/>
            <w:noWrap/>
            <w:vAlign w:val="bottom"/>
            <w:hideMark/>
          </w:tcPr>
          <w:p w14:paraId="349FA703"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ANOVA</w:t>
            </w:r>
          </w:p>
        </w:tc>
        <w:tc>
          <w:tcPr>
            <w:tcW w:w="968" w:type="dxa"/>
            <w:tcBorders>
              <w:top w:val="nil"/>
              <w:left w:val="nil"/>
              <w:bottom w:val="nil"/>
              <w:right w:val="nil"/>
            </w:tcBorders>
            <w:shd w:val="clear" w:color="auto" w:fill="auto"/>
            <w:noWrap/>
            <w:vAlign w:val="bottom"/>
            <w:hideMark/>
          </w:tcPr>
          <w:p w14:paraId="6BD6E113"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721" w:type="dxa"/>
            <w:tcBorders>
              <w:top w:val="nil"/>
              <w:left w:val="nil"/>
              <w:bottom w:val="nil"/>
              <w:right w:val="nil"/>
            </w:tcBorders>
            <w:shd w:val="clear" w:color="auto" w:fill="auto"/>
            <w:noWrap/>
            <w:vAlign w:val="bottom"/>
            <w:hideMark/>
          </w:tcPr>
          <w:p w14:paraId="2D857E94"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1024" w:type="dxa"/>
            <w:tcBorders>
              <w:top w:val="nil"/>
              <w:left w:val="nil"/>
              <w:bottom w:val="nil"/>
              <w:right w:val="nil"/>
            </w:tcBorders>
            <w:shd w:val="clear" w:color="auto" w:fill="auto"/>
            <w:noWrap/>
            <w:vAlign w:val="bottom"/>
            <w:hideMark/>
          </w:tcPr>
          <w:p w14:paraId="7555C429"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221" w:type="dxa"/>
            <w:tcBorders>
              <w:top w:val="nil"/>
              <w:left w:val="nil"/>
              <w:bottom w:val="nil"/>
              <w:right w:val="nil"/>
            </w:tcBorders>
          </w:tcPr>
          <w:p w14:paraId="76535546"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75FB4C59"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44ACDE27"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36D366B2"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14:paraId="67177D0C"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14:paraId="496C20B1" w14:textId="77777777" w:rsidTr="00AB2FD0">
        <w:trPr>
          <w:trHeight w:val="300"/>
        </w:trPr>
        <w:tc>
          <w:tcPr>
            <w:tcW w:w="2358" w:type="dxa"/>
            <w:tcBorders>
              <w:top w:val="single" w:sz="8" w:space="0" w:color="auto"/>
              <w:left w:val="nil"/>
              <w:bottom w:val="single" w:sz="4" w:space="0" w:color="auto"/>
              <w:right w:val="nil"/>
            </w:tcBorders>
            <w:shd w:val="clear" w:color="auto" w:fill="auto"/>
            <w:noWrap/>
            <w:vAlign w:val="bottom"/>
            <w:hideMark/>
          </w:tcPr>
          <w:p w14:paraId="2D22EB62" w14:textId="77777777"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Source of Variation</w:t>
            </w:r>
          </w:p>
        </w:tc>
        <w:tc>
          <w:tcPr>
            <w:tcW w:w="968" w:type="dxa"/>
            <w:tcBorders>
              <w:top w:val="single" w:sz="8" w:space="0" w:color="auto"/>
              <w:left w:val="nil"/>
              <w:bottom w:val="single" w:sz="4" w:space="0" w:color="auto"/>
              <w:right w:val="nil"/>
            </w:tcBorders>
            <w:shd w:val="clear" w:color="auto" w:fill="auto"/>
            <w:noWrap/>
            <w:vAlign w:val="bottom"/>
            <w:hideMark/>
          </w:tcPr>
          <w:p w14:paraId="2FACDAA8" w14:textId="77777777"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SS</w:t>
            </w:r>
          </w:p>
        </w:tc>
        <w:tc>
          <w:tcPr>
            <w:tcW w:w="721" w:type="dxa"/>
            <w:tcBorders>
              <w:top w:val="single" w:sz="8" w:space="0" w:color="auto"/>
              <w:left w:val="nil"/>
              <w:bottom w:val="single" w:sz="4" w:space="0" w:color="auto"/>
              <w:right w:val="nil"/>
            </w:tcBorders>
            <w:shd w:val="clear" w:color="auto" w:fill="auto"/>
            <w:noWrap/>
            <w:vAlign w:val="bottom"/>
            <w:hideMark/>
          </w:tcPr>
          <w:p w14:paraId="154D2086" w14:textId="77777777"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df</w:t>
            </w:r>
          </w:p>
        </w:tc>
        <w:tc>
          <w:tcPr>
            <w:tcW w:w="1024" w:type="dxa"/>
            <w:tcBorders>
              <w:top w:val="single" w:sz="8" w:space="0" w:color="auto"/>
              <w:left w:val="nil"/>
              <w:bottom w:val="single" w:sz="4" w:space="0" w:color="auto"/>
              <w:right w:val="nil"/>
            </w:tcBorders>
            <w:shd w:val="clear" w:color="auto" w:fill="auto"/>
            <w:noWrap/>
            <w:vAlign w:val="bottom"/>
            <w:hideMark/>
          </w:tcPr>
          <w:p w14:paraId="4AE55EB7" w14:textId="77777777"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MS</w:t>
            </w:r>
          </w:p>
        </w:tc>
        <w:tc>
          <w:tcPr>
            <w:tcW w:w="221" w:type="dxa"/>
            <w:tcBorders>
              <w:top w:val="single" w:sz="8" w:space="0" w:color="auto"/>
              <w:left w:val="nil"/>
              <w:bottom w:val="single" w:sz="4" w:space="0" w:color="auto"/>
              <w:right w:val="nil"/>
            </w:tcBorders>
          </w:tcPr>
          <w:p w14:paraId="5C6F687F" w14:textId="77777777"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p>
        </w:tc>
        <w:tc>
          <w:tcPr>
            <w:tcW w:w="973" w:type="dxa"/>
            <w:tcBorders>
              <w:top w:val="single" w:sz="8" w:space="0" w:color="auto"/>
              <w:left w:val="nil"/>
              <w:bottom w:val="single" w:sz="4" w:space="0" w:color="auto"/>
              <w:right w:val="nil"/>
            </w:tcBorders>
            <w:shd w:val="clear" w:color="auto" w:fill="auto"/>
            <w:noWrap/>
            <w:vAlign w:val="bottom"/>
            <w:hideMark/>
          </w:tcPr>
          <w:p w14:paraId="3908BE0F" w14:textId="77777777"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F</w:t>
            </w:r>
          </w:p>
        </w:tc>
        <w:tc>
          <w:tcPr>
            <w:tcW w:w="973" w:type="dxa"/>
            <w:tcBorders>
              <w:top w:val="single" w:sz="8" w:space="0" w:color="auto"/>
              <w:left w:val="nil"/>
              <w:bottom w:val="single" w:sz="4" w:space="0" w:color="auto"/>
              <w:right w:val="nil"/>
            </w:tcBorders>
            <w:shd w:val="clear" w:color="auto" w:fill="auto"/>
            <w:noWrap/>
            <w:vAlign w:val="bottom"/>
            <w:hideMark/>
          </w:tcPr>
          <w:p w14:paraId="1F700AD6" w14:textId="77777777"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P-value</w:t>
            </w:r>
          </w:p>
        </w:tc>
        <w:tc>
          <w:tcPr>
            <w:tcW w:w="973" w:type="dxa"/>
            <w:tcBorders>
              <w:top w:val="single" w:sz="8" w:space="0" w:color="auto"/>
              <w:left w:val="nil"/>
              <w:bottom w:val="single" w:sz="4" w:space="0" w:color="auto"/>
              <w:right w:val="nil"/>
            </w:tcBorders>
            <w:shd w:val="clear" w:color="auto" w:fill="auto"/>
            <w:noWrap/>
            <w:vAlign w:val="bottom"/>
            <w:hideMark/>
          </w:tcPr>
          <w:p w14:paraId="285C6EDD" w14:textId="77777777"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F crit</w:t>
            </w:r>
          </w:p>
        </w:tc>
        <w:tc>
          <w:tcPr>
            <w:tcW w:w="815" w:type="dxa"/>
            <w:tcBorders>
              <w:top w:val="nil"/>
              <w:left w:val="nil"/>
              <w:bottom w:val="nil"/>
              <w:right w:val="nil"/>
            </w:tcBorders>
            <w:shd w:val="clear" w:color="auto" w:fill="auto"/>
            <w:noWrap/>
            <w:vAlign w:val="bottom"/>
            <w:hideMark/>
          </w:tcPr>
          <w:p w14:paraId="7D15D3D2" w14:textId="77777777" w:rsidR="00AB2FD0" w:rsidRPr="005D6CB5" w:rsidRDefault="00AB2FD0"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p>
        </w:tc>
      </w:tr>
      <w:tr w:rsidR="005D6CB5" w:rsidRPr="005D6CB5" w14:paraId="5AEFD73D" w14:textId="77777777" w:rsidTr="00AB2FD0">
        <w:trPr>
          <w:trHeight w:val="300"/>
        </w:trPr>
        <w:tc>
          <w:tcPr>
            <w:tcW w:w="2358" w:type="dxa"/>
            <w:tcBorders>
              <w:top w:val="nil"/>
              <w:left w:val="nil"/>
              <w:bottom w:val="nil"/>
              <w:right w:val="nil"/>
            </w:tcBorders>
            <w:shd w:val="clear" w:color="auto" w:fill="auto"/>
            <w:noWrap/>
            <w:vAlign w:val="bottom"/>
            <w:hideMark/>
          </w:tcPr>
          <w:p w14:paraId="542EF473"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Between Groups</w:t>
            </w:r>
          </w:p>
        </w:tc>
        <w:tc>
          <w:tcPr>
            <w:tcW w:w="968" w:type="dxa"/>
            <w:tcBorders>
              <w:top w:val="nil"/>
              <w:left w:val="nil"/>
              <w:bottom w:val="nil"/>
              <w:right w:val="nil"/>
            </w:tcBorders>
            <w:shd w:val="clear" w:color="auto" w:fill="auto"/>
            <w:noWrap/>
            <w:vAlign w:val="bottom"/>
            <w:hideMark/>
          </w:tcPr>
          <w:p w14:paraId="2864CAED"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6.4E+08</w:t>
            </w:r>
          </w:p>
        </w:tc>
        <w:tc>
          <w:tcPr>
            <w:tcW w:w="721" w:type="dxa"/>
            <w:tcBorders>
              <w:top w:val="nil"/>
              <w:left w:val="nil"/>
              <w:bottom w:val="nil"/>
              <w:right w:val="nil"/>
            </w:tcBorders>
            <w:shd w:val="clear" w:color="auto" w:fill="auto"/>
            <w:noWrap/>
            <w:vAlign w:val="bottom"/>
            <w:hideMark/>
          </w:tcPr>
          <w:p w14:paraId="3DC9B632"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9</w:t>
            </w:r>
          </w:p>
        </w:tc>
        <w:tc>
          <w:tcPr>
            <w:tcW w:w="1024" w:type="dxa"/>
            <w:tcBorders>
              <w:top w:val="nil"/>
              <w:left w:val="nil"/>
              <w:bottom w:val="nil"/>
              <w:right w:val="nil"/>
            </w:tcBorders>
            <w:shd w:val="clear" w:color="auto" w:fill="auto"/>
            <w:noWrap/>
            <w:vAlign w:val="bottom"/>
            <w:hideMark/>
          </w:tcPr>
          <w:p w14:paraId="7E5F7CAB"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71059674</w:t>
            </w:r>
          </w:p>
        </w:tc>
        <w:tc>
          <w:tcPr>
            <w:tcW w:w="221" w:type="dxa"/>
            <w:tcBorders>
              <w:top w:val="nil"/>
              <w:left w:val="nil"/>
              <w:bottom w:val="nil"/>
              <w:right w:val="nil"/>
            </w:tcBorders>
          </w:tcPr>
          <w:p w14:paraId="303EAA87"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6F20C100"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0.120204</w:t>
            </w:r>
          </w:p>
        </w:tc>
        <w:tc>
          <w:tcPr>
            <w:tcW w:w="973" w:type="dxa"/>
            <w:tcBorders>
              <w:top w:val="nil"/>
              <w:left w:val="nil"/>
              <w:bottom w:val="nil"/>
              <w:right w:val="nil"/>
            </w:tcBorders>
            <w:shd w:val="clear" w:color="auto" w:fill="auto"/>
            <w:noWrap/>
            <w:vAlign w:val="bottom"/>
            <w:hideMark/>
          </w:tcPr>
          <w:p w14:paraId="56991389"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0.998065</w:t>
            </w:r>
          </w:p>
        </w:tc>
        <w:tc>
          <w:tcPr>
            <w:tcW w:w="973" w:type="dxa"/>
            <w:tcBorders>
              <w:top w:val="nil"/>
              <w:left w:val="nil"/>
              <w:bottom w:val="nil"/>
              <w:right w:val="nil"/>
            </w:tcBorders>
            <w:shd w:val="clear" w:color="auto" w:fill="auto"/>
            <w:noWrap/>
            <w:vAlign w:val="bottom"/>
            <w:hideMark/>
          </w:tcPr>
          <w:p w14:paraId="498F5665"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3.020383</w:t>
            </w:r>
          </w:p>
        </w:tc>
        <w:tc>
          <w:tcPr>
            <w:tcW w:w="815" w:type="dxa"/>
            <w:tcBorders>
              <w:top w:val="nil"/>
              <w:left w:val="nil"/>
              <w:bottom w:val="nil"/>
              <w:right w:val="nil"/>
            </w:tcBorders>
            <w:shd w:val="clear" w:color="auto" w:fill="auto"/>
            <w:noWrap/>
            <w:vAlign w:val="bottom"/>
            <w:hideMark/>
          </w:tcPr>
          <w:p w14:paraId="1AF2428D"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r>
      <w:tr w:rsidR="005D6CB5" w:rsidRPr="005D6CB5" w14:paraId="6E589DF4" w14:textId="77777777" w:rsidTr="00AB2FD0">
        <w:trPr>
          <w:trHeight w:val="300"/>
        </w:trPr>
        <w:tc>
          <w:tcPr>
            <w:tcW w:w="2358" w:type="dxa"/>
            <w:tcBorders>
              <w:top w:val="nil"/>
              <w:left w:val="nil"/>
              <w:bottom w:val="nil"/>
              <w:right w:val="nil"/>
            </w:tcBorders>
            <w:shd w:val="clear" w:color="auto" w:fill="auto"/>
            <w:noWrap/>
            <w:vAlign w:val="bottom"/>
            <w:hideMark/>
          </w:tcPr>
          <w:p w14:paraId="3E212BF5"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Within Groups</w:t>
            </w:r>
          </w:p>
        </w:tc>
        <w:tc>
          <w:tcPr>
            <w:tcW w:w="968" w:type="dxa"/>
            <w:tcBorders>
              <w:top w:val="nil"/>
              <w:left w:val="nil"/>
              <w:bottom w:val="nil"/>
              <w:right w:val="nil"/>
            </w:tcBorders>
            <w:shd w:val="clear" w:color="auto" w:fill="auto"/>
            <w:noWrap/>
            <w:vAlign w:val="bottom"/>
            <w:hideMark/>
          </w:tcPr>
          <w:p w14:paraId="19A025F4"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5.91E+09</w:t>
            </w:r>
          </w:p>
        </w:tc>
        <w:tc>
          <w:tcPr>
            <w:tcW w:w="721" w:type="dxa"/>
            <w:tcBorders>
              <w:top w:val="nil"/>
              <w:left w:val="nil"/>
              <w:bottom w:val="nil"/>
              <w:right w:val="nil"/>
            </w:tcBorders>
            <w:shd w:val="clear" w:color="auto" w:fill="auto"/>
            <w:noWrap/>
            <w:vAlign w:val="bottom"/>
            <w:hideMark/>
          </w:tcPr>
          <w:p w14:paraId="2FDCD437"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10</w:t>
            </w:r>
          </w:p>
        </w:tc>
        <w:tc>
          <w:tcPr>
            <w:tcW w:w="1024" w:type="dxa"/>
            <w:tcBorders>
              <w:top w:val="nil"/>
              <w:left w:val="nil"/>
              <w:bottom w:val="nil"/>
              <w:right w:val="nil"/>
            </w:tcBorders>
            <w:shd w:val="clear" w:color="auto" w:fill="auto"/>
            <w:noWrap/>
            <w:vAlign w:val="bottom"/>
            <w:hideMark/>
          </w:tcPr>
          <w:p w14:paraId="45C5FBE6"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5.91E+08</w:t>
            </w:r>
          </w:p>
        </w:tc>
        <w:tc>
          <w:tcPr>
            <w:tcW w:w="221" w:type="dxa"/>
            <w:tcBorders>
              <w:top w:val="nil"/>
              <w:left w:val="nil"/>
              <w:bottom w:val="nil"/>
              <w:right w:val="nil"/>
            </w:tcBorders>
          </w:tcPr>
          <w:p w14:paraId="575D900D"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3B6C3956"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41E06053"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57DC1FF3"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14:paraId="32C29847"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14:paraId="46F95DCF" w14:textId="77777777" w:rsidTr="00AB2FD0">
        <w:trPr>
          <w:trHeight w:val="300"/>
        </w:trPr>
        <w:tc>
          <w:tcPr>
            <w:tcW w:w="2358" w:type="dxa"/>
            <w:tcBorders>
              <w:top w:val="nil"/>
              <w:left w:val="nil"/>
              <w:bottom w:val="nil"/>
              <w:right w:val="nil"/>
            </w:tcBorders>
            <w:shd w:val="clear" w:color="auto" w:fill="auto"/>
            <w:noWrap/>
            <w:vAlign w:val="bottom"/>
            <w:hideMark/>
          </w:tcPr>
          <w:p w14:paraId="58B08264"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68" w:type="dxa"/>
            <w:tcBorders>
              <w:top w:val="nil"/>
              <w:left w:val="nil"/>
              <w:bottom w:val="nil"/>
              <w:right w:val="nil"/>
            </w:tcBorders>
            <w:shd w:val="clear" w:color="auto" w:fill="auto"/>
            <w:noWrap/>
            <w:vAlign w:val="bottom"/>
            <w:hideMark/>
          </w:tcPr>
          <w:p w14:paraId="06870DC6"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721" w:type="dxa"/>
            <w:tcBorders>
              <w:top w:val="nil"/>
              <w:left w:val="nil"/>
              <w:bottom w:val="nil"/>
              <w:right w:val="nil"/>
            </w:tcBorders>
            <w:shd w:val="clear" w:color="auto" w:fill="auto"/>
            <w:noWrap/>
            <w:vAlign w:val="bottom"/>
            <w:hideMark/>
          </w:tcPr>
          <w:p w14:paraId="0628176F"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1024" w:type="dxa"/>
            <w:tcBorders>
              <w:top w:val="nil"/>
              <w:left w:val="nil"/>
              <w:bottom w:val="nil"/>
              <w:right w:val="nil"/>
            </w:tcBorders>
            <w:shd w:val="clear" w:color="auto" w:fill="auto"/>
            <w:noWrap/>
            <w:vAlign w:val="bottom"/>
            <w:hideMark/>
          </w:tcPr>
          <w:p w14:paraId="4B17C122"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221" w:type="dxa"/>
            <w:tcBorders>
              <w:top w:val="nil"/>
              <w:left w:val="nil"/>
              <w:bottom w:val="nil"/>
              <w:right w:val="nil"/>
            </w:tcBorders>
          </w:tcPr>
          <w:p w14:paraId="69591DF3"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1ADEE2FF"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73B723CE"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nil"/>
              <w:right w:val="nil"/>
            </w:tcBorders>
            <w:shd w:val="clear" w:color="auto" w:fill="auto"/>
            <w:noWrap/>
            <w:vAlign w:val="bottom"/>
            <w:hideMark/>
          </w:tcPr>
          <w:p w14:paraId="53E58780"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815" w:type="dxa"/>
            <w:tcBorders>
              <w:top w:val="nil"/>
              <w:left w:val="nil"/>
              <w:bottom w:val="nil"/>
              <w:right w:val="nil"/>
            </w:tcBorders>
            <w:shd w:val="clear" w:color="auto" w:fill="auto"/>
            <w:noWrap/>
            <w:vAlign w:val="bottom"/>
            <w:hideMark/>
          </w:tcPr>
          <w:p w14:paraId="278C2878"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r w:rsidR="005D6CB5" w:rsidRPr="005D6CB5" w14:paraId="4383B765" w14:textId="77777777" w:rsidTr="00AB2FD0">
        <w:trPr>
          <w:trHeight w:val="315"/>
        </w:trPr>
        <w:tc>
          <w:tcPr>
            <w:tcW w:w="2358" w:type="dxa"/>
            <w:tcBorders>
              <w:top w:val="nil"/>
              <w:left w:val="nil"/>
              <w:bottom w:val="single" w:sz="8" w:space="0" w:color="auto"/>
              <w:right w:val="nil"/>
            </w:tcBorders>
            <w:shd w:val="clear" w:color="auto" w:fill="auto"/>
            <w:noWrap/>
            <w:vAlign w:val="bottom"/>
            <w:hideMark/>
          </w:tcPr>
          <w:p w14:paraId="67909C59"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Total</w:t>
            </w:r>
          </w:p>
        </w:tc>
        <w:tc>
          <w:tcPr>
            <w:tcW w:w="968" w:type="dxa"/>
            <w:tcBorders>
              <w:top w:val="nil"/>
              <w:left w:val="nil"/>
              <w:bottom w:val="single" w:sz="8" w:space="0" w:color="auto"/>
              <w:right w:val="nil"/>
            </w:tcBorders>
            <w:shd w:val="clear" w:color="auto" w:fill="auto"/>
            <w:noWrap/>
            <w:vAlign w:val="bottom"/>
            <w:hideMark/>
          </w:tcPr>
          <w:p w14:paraId="31CAED7B"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6.55E+09</w:t>
            </w:r>
          </w:p>
        </w:tc>
        <w:tc>
          <w:tcPr>
            <w:tcW w:w="721" w:type="dxa"/>
            <w:tcBorders>
              <w:top w:val="nil"/>
              <w:left w:val="nil"/>
              <w:bottom w:val="single" w:sz="8" w:space="0" w:color="auto"/>
              <w:right w:val="nil"/>
            </w:tcBorders>
            <w:shd w:val="clear" w:color="auto" w:fill="auto"/>
            <w:noWrap/>
            <w:vAlign w:val="bottom"/>
            <w:hideMark/>
          </w:tcPr>
          <w:p w14:paraId="510557C8" w14:textId="77777777" w:rsidR="00AB2FD0" w:rsidRPr="005D6CB5" w:rsidRDefault="00AB2FD0"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19</w:t>
            </w:r>
          </w:p>
        </w:tc>
        <w:tc>
          <w:tcPr>
            <w:tcW w:w="1024" w:type="dxa"/>
            <w:tcBorders>
              <w:top w:val="nil"/>
              <w:left w:val="nil"/>
              <w:bottom w:val="single" w:sz="8" w:space="0" w:color="auto"/>
              <w:right w:val="nil"/>
            </w:tcBorders>
            <w:shd w:val="clear" w:color="auto" w:fill="auto"/>
            <w:noWrap/>
            <w:vAlign w:val="bottom"/>
            <w:hideMark/>
          </w:tcPr>
          <w:p w14:paraId="5505742A"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 </w:t>
            </w:r>
          </w:p>
        </w:tc>
        <w:tc>
          <w:tcPr>
            <w:tcW w:w="221" w:type="dxa"/>
            <w:tcBorders>
              <w:top w:val="nil"/>
              <w:left w:val="nil"/>
              <w:bottom w:val="single" w:sz="8" w:space="0" w:color="auto"/>
              <w:right w:val="nil"/>
            </w:tcBorders>
          </w:tcPr>
          <w:p w14:paraId="4D46474C"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c>
          <w:tcPr>
            <w:tcW w:w="973" w:type="dxa"/>
            <w:tcBorders>
              <w:top w:val="nil"/>
              <w:left w:val="nil"/>
              <w:bottom w:val="single" w:sz="8" w:space="0" w:color="auto"/>
              <w:right w:val="nil"/>
            </w:tcBorders>
            <w:shd w:val="clear" w:color="auto" w:fill="auto"/>
            <w:noWrap/>
            <w:vAlign w:val="bottom"/>
            <w:hideMark/>
          </w:tcPr>
          <w:p w14:paraId="1C2A18DC"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 </w:t>
            </w:r>
          </w:p>
        </w:tc>
        <w:tc>
          <w:tcPr>
            <w:tcW w:w="973" w:type="dxa"/>
            <w:tcBorders>
              <w:top w:val="nil"/>
              <w:left w:val="nil"/>
              <w:bottom w:val="single" w:sz="8" w:space="0" w:color="auto"/>
              <w:right w:val="nil"/>
            </w:tcBorders>
            <w:shd w:val="clear" w:color="auto" w:fill="auto"/>
            <w:noWrap/>
            <w:vAlign w:val="bottom"/>
            <w:hideMark/>
          </w:tcPr>
          <w:p w14:paraId="16087921"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 </w:t>
            </w:r>
          </w:p>
        </w:tc>
        <w:tc>
          <w:tcPr>
            <w:tcW w:w="973" w:type="dxa"/>
            <w:tcBorders>
              <w:top w:val="nil"/>
              <w:left w:val="nil"/>
              <w:bottom w:val="single" w:sz="8" w:space="0" w:color="auto"/>
              <w:right w:val="nil"/>
            </w:tcBorders>
            <w:shd w:val="clear" w:color="auto" w:fill="auto"/>
            <w:noWrap/>
            <w:vAlign w:val="bottom"/>
            <w:hideMark/>
          </w:tcPr>
          <w:p w14:paraId="5E1BAC38"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 </w:t>
            </w:r>
          </w:p>
        </w:tc>
        <w:tc>
          <w:tcPr>
            <w:tcW w:w="815" w:type="dxa"/>
            <w:tcBorders>
              <w:top w:val="nil"/>
              <w:left w:val="nil"/>
              <w:bottom w:val="nil"/>
              <w:right w:val="nil"/>
            </w:tcBorders>
            <w:shd w:val="clear" w:color="auto" w:fill="auto"/>
            <w:noWrap/>
            <w:vAlign w:val="bottom"/>
            <w:hideMark/>
          </w:tcPr>
          <w:p w14:paraId="66AADA40" w14:textId="77777777" w:rsidR="00AB2FD0" w:rsidRPr="005D6CB5" w:rsidRDefault="00AB2FD0" w:rsidP="00D77C94">
            <w:pPr>
              <w:spacing w:before="100" w:beforeAutospacing="1" w:after="100" w:afterAutospacing="1" w:line="480" w:lineRule="auto"/>
              <w:rPr>
                <w:rFonts w:ascii="Times New Roman" w:eastAsia="Times New Roman" w:hAnsi="Times New Roman" w:cs="Times New Roman"/>
                <w:sz w:val="24"/>
                <w:szCs w:val="24"/>
                <w:lang w:eastAsia="en-GB"/>
              </w:rPr>
            </w:pPr>
          </w:p>
        </w:tc>
      </w:tr>
    </w:tbl>
    <w:p w14:paraId="2F1F77FB" w14:textId="77777777" w:rsidR="002F4C32" w:rsidRPr="005D6CB5" w:rsidRDefault="002F4C32" w:rsidP="00D77C94">
      <w:pPr>
        <w:spacing w:before="100" w:beforeAutospacing="1" w:after="100" w:afterAutospacing="1" w:line="480" w:lineRule="auto"/>
        <w:rPr>
          <w:rFonts w:ascii="Times New Roman" w:hAnsi="Times New Roman" w:cs="Times New Roman"/>
          <w:sz w:val="24"/>
          <w:szCs w:val="24"/>
        </w:rPr>
      </w:pPr>
    </w:p>
    <w:p w14:paraId="654AAD4D" w14:textId="77777777" w:rsidR="002D294C" w:rsidRPr="005D6CB5" w:rsidRDefault="002D294C" w:rsidP="00D77C94">
      <w:pPr>
        <w:numPr>
          <w:ilvl w:val="0"/>
          <w:numId w:val="2"/>
        </w:numPr>
        <w:spacing w:before="100" w:beforeAutospacing="1" w:after="100" w:afterAutospacing="1" w:line="480" w:lineRule="auto"/>
        <w:ind w:left="0"/>
        <w:rPr>
          <w:rFonts w:ascii="Times New Roman" w:eastAsia="Times New Roman" w:hAnsi="Times New Roman" w:cs="Times New Roman"/>
          <w:b/>
          <w:bCs/>
          <w:sz w:val="24"/>
          <w:szCs w:val="24"/>
        </w:rPr>
      </w:pPr>
      <w:r w:rsidRPr="005D6CB5">
        <w:rPr>
          <w:rFonts w:ascii="Times New Roman" w:eastAsia="Times New Roman" w:hAnsi="Times New Roman" w:cs="Times New Roman"/>
          <w:b/>
          <w:bCs/>
          <w:sz w:val="24"/>
          <w:szCs w:val="24"/>
        </w:rPr>
        <w:t>Develop a model to predict an interval / ratio variable using at least 2 other variables.  Use Multiple_Regression.xls and state the regression model and which variables are or are not significant.  Also, use the model to make a prediction by making up values for each of the independent variables.</w:t>
      </w:r>
    </w:p>
    <w:p w14:paraId="7CE749FF" w14:textId="77777777" w:rsidR="002D294C" w:rsidRPr="005D6CB5" w:rsidRDefault="002D294C" w:rsidP="00D77C94">
      <w:pPr>
        <w:spacing w:before="100" w:beforeAutospacing="1" w:after="100" w:afterAutospacing="1" w:line="480" w:lineRule="auto"/>
        <w:rPr>
          <w:rFonts w:ascii="Times New Roman" w:eastAsia="Times New Roman" w:hAnsi="Times New Roman" w:cs="Times New Roman"/>
          <w:b/>
          <w:bCs/>
          <w:sz w:val="24"/>
          <w:szCs w:val="24"/>
        </w:rPr>
      </w:pPr>
    </w:p>
    <w:tbl>
      <w:tblPr>
        <w:tblStyle w:val="TableGrid"/>
        <w:tblW w:w="9305" w:type="dxa"/>
        <w:tblInd w:w="-289" w:type="dxa"/>
        <w:tblLook w:val="04A0" w:firstRow="1" w:lastRow="0" w:firstColumn="1" w:lastColumn="0" w:noHBand="0" w:noVBand="1"/>
      </w:tblPr>
      <w:tblGrid>
        <w:gridCol w:w="1256"/>
        <w:gridCol w:w="1189"/>
        <w:gridCol w:w="980"/>
        <w:gridCol w:w="980"/>
        <w:gridCol w:w="980"/>
        <w:gridCol w:w="980"/>
        <w:gridCol w:w="980"/>
        <w:gridCol w:w="980"/>
        <w:gridCol w:w="980"/>
      </w:tblGrid>
      <w:tr w:rsidR="005D6CB5" w:rsidRPr="005D6CB5" w14:paraId="05BBA8D4" w14:textId="77777777" w:rsidTr="00DC6560">
        <w:trPr>
          <w:trHeight w:val="300"/>
        </w:trPr>
        <w:tc>
          <w:tcPr>
            <w:tcW w:w="1339" w:type="dxa"/>
            <w:noWrap/>
            <w:hideMark/>
          </w:tcPr>
          <w:p w14:paraId="500EB279" w14:textId="77777777" w:rsidR="006F2A02" w:rsidRPr="005D6CB5" w:rsidRDefault="006F2A02"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 </w:t>
            </w:r>
          </w:p>
        </w:tc>
        <w:tc>
          <w:tcPr>
            <w:tcW w:w="1155" w:type="dxa"/>
            <w:noWrap/>
            <w:hideMark/>
          </w:tcPr>
          <w:p w14:paraId="5EE1A917" w14:textId="77777777" w:rsidR="006F2A02" w:rsidRPr="005D6CB5" w:rsidRDefault="006F2A02"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Coefficients</w:t>
            </w:r>
          </w:p>
        </w:tc>
        <w:tc>
          <w:tcPr>
            <w:tcW w:w="973" w:type="dxa"/>
            <w:noWrap/>
            <w:hideMark/>
          </w:tcPr>
          <w:p w14:paraId="1220CF18" w14:textId="77777777" w:rsidR="006F2A02" w:rsidRPr="005D6CB5" w:rsidRDefault="006F2A02"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Standard Error</w:t>
            </w:r>
          </w:p>
        </w:tc>
        <w:tc>
          <w:tcPr>
            <w:tcW w:w="973" w:type="dxa"/>
            <w:noWrap/>
            <w:hideMark/>
          </w:tcPr>
          <w:p w14:paraId="0FB5893D" w14:textId="77777777" w:rsidR="006F2A02" w:rsidRPr="005D6CB5" w:rsidRDefault="006F2A02"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t Stat</w:t>
            </w:r>
          </w:p>
        </w:tc>
        <w:tc>
          <w:tcPr>
            <w:tcW w:w="973" w:type="dxa"/>
            <w:noWrap/>
            <w:hideMark/>
          </w:tcPr>
          <w:p w14:paraId="425EA182" w14:textId="77777777" w:rsidR="006F2A02" w:rsidRPr="005D6CB5" w:rsidRDefault="006F2A02"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P-value</w:t>
            </w:r>
          </w:p>
        </w:tc>
        <w:tc>
          <w:tcPr>
            <w:tcW w:w="973" w:type="dxa"/>
            <w:noWrap/>
            <w:hideMark/>
          </w:tcPr>
          <w:p w14:paraId="4366C27B" w14:textId="77777777" w:rsidR="006F2A02" w:rsidRPr="005D6CB5" w:rsidRDefault="006F2A02"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Lower 95%</w:t>
            </w:r>
          </w:p>
        </w:tc>
        <w:tc>
          <w:tcPr>
            <w:tcW w:w="973" w:type="dxa"/>
            <w:noWrap/>
            <w:hideMark/>
          </w:tcPr>
          <w:p w14:paraId="583FC2BF" w14:textId="77777777" w:rsidR="006F2A02" w:rsidRPr="005D6CB5" w:rsidRDefault="006F2A02"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Upper 95%</w:t>
            </w:r>
          </w:p>
        </w:tc>
        <w:tc>
          <w:tcPr>
            <w:tcW w:w="973" w:type="dxa"/>
            <w:noWrap/>
            <w:hideMark/>
          </w:tcPr>
          <w:p w14:paraId="211EFFF7" w14:textId="77777777" w:rsidR="006F2A02" w:rsidRPr="005D6CB5" w:rsidRDefault="006F2A02"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Lower 95.0%</w:t>
            </w:r>
          </w:p>
        </w:tc>
        <w:tc>
          <w:tcPr>
            <w:tcW w:w="973" w:type="dxa"/>
            <w:noWrap/>
            <w:hideMark/>
          </w:tcPr>
          <w:p w14:paraId="3D4E73C2" w14:textId="77777777" w:rsidR="006F2A02" w:rsidRPr="005D6CB5" w:rsidRDefault="006F2A02" w:rsidP="00D77C94">
            <w:pPr>
              <w:spacing w:before="100" w:beforeAutospacing="1" w:after="100" w:afterAutospacing="1" w:line="480" w:lineRule="auto"/>
              <w:jc w:val="center"/>
              <w:rPr>
                <w:rFonts w:ascii="Times New Roman" w:eastAsia="Times New Roman" w:hAnsi="Times New Roman" w:cs="Times New Roman"/>
                <w:i/>
                <w:iCs/>
                <w:sz w:val="24"/>
                <w:szCs w:val="24"/>
                <w:lang w:eastAsia="en-GB"/>
              </w:rPr>
            </w:pPr>
            <w:r w:rsidRPr="005D6CB5">
              <w:rPr>
                <w:rFonts w:ascii="Times New Roman" w:eastAsia="Times New Roman" w:hAnsi="Times New Roman" w:cs="Times New Roman"/>
                <w:i/>
                <w:iCs/>
                <w:sz w:val="24"/>
                <w:szCs w:val="24"/>
                <w:lang w:eastAsia="en-GB"/>
              </w:rPr>
              <w:t>Upper 95.0%</w:t>
            </w:r>
          </w:p>
        </w:tc>
      </w:tr>
      <w:tr w:rsidR="005D6CB5" w:rsidRPr="005D6CB5" w14:paraId="50D90D33" w14:textId="77777777" w:rsidTr="00DC6560">
        <w:trPr>
          <w:trHeight w:val="300"/>
        </w:trPr>
        <w:tc>
          <w:tcPr>
            <w:tcW w:w="1339" w:type="dxa"/>
            <w:noWrap/>
            <w:hideMark/>
          </w:tcPr>
          <w:p w14:paraId="0B488E35" w14:textId="77777777" w:rsidR="006F2A02" w:rsidRPr="005D6CB5" w:rsidRDefault="006F2A02"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Intercept</w:t>
            </w:r>
          </w:p>
        </w:tc>
        <w:tc>
          <w:tcPr>
            <w:tcW w:w="1155" w:type="dxa"/>
            <w:noWrap/>
            <w:hideMark/>
          </w:tcPr>
          <w:p w14:paraId="79843BC7" w14:textId="77777777"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8.140558</w:t>
            </w:r>
          </w:p>
        </w:tc>
        <w:tc>
          <w:tcPr>
            <w:tcW w:w="973" w:type="dxa"/>
            <w:noWrap/>
            <w:hideMark/>
          </w:tcPr>
          <w:p w14:paraId="60F627CB" w14:textId="77777777"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3.095567</w:t>
            </w:r>
          </w:p>
        </w:tc>
        <w:tc>
          <w:tcPr>
            <w:tcW w:w="973" w:type="dxa"/>
            <w:noWrap/>
            <w:hideMark/>
          </w:tcPr>
          <w:p w14:paraId="5E61832A" w14:textId="77777777"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2.629747</w:t>
            </w:r>
          </w:p>
        </w:tc>
        <w:tc>
          <w:tcPr>
            <w:tcW w:w="973" w:type="dxa"/>
            <w:noWrap/>
            <w:hideMark/>
          </w:tcPr>
          <w:p w14:paraId="5DF1DC17" w14:textId="77777777"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0.033925</w:t>
            </w:r>
          </w:p>
        </w:tc>
        <w:tc>
          <w:tcPr>
            <w:tcW w:w="973" w:type="dxa"/>
            <w:noWrap/>
            <w:hideMark/>
          </w:tcPr>
          <w:p w14:paraId="22954589" w14:textId="77777777"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0.820706</w:t>
            </w:r>
          </w:p>
        </w:tc>
        <w:tc>
          <w:tcPr>
            <w:tcW w:w="973" w:type="dxa"/>
            <w:noWrap/>
            <w:hideMark/>
          </w:tcPr>
          <w:p w14:paraId="539950D1" w14:textId="77777777"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15.46041</w:t>
            </w:r>
          </w:p>
        </w:tc>
        <w:tc>
          <w:tcPr>
            <w:tcW w:w="973" w:type="dxa"/>
            <w:noWrap/>
            <w:hideMark/>
          </w:tcPr>
          <w:p w14:paraId="3BBE36AC" w14:textId="77777777"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0.820706</w:t>
            </w:r>
          </w:p>
        </w:tc>
        <w:tc>
          <w:tcPr>
            <w:tcW w:w="973" w:type="dxa"/>
            <w:noWrap/>
            <w:hideMark/>
          </w:tcPr>
          <w:p w14:paraId="0B4428AC" w14:textId="77777777"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15.46041</w:t>
            </w:r>
          </w:p>
        </w:tc>
      </w:tr>
      <w:tr w:rsidR="005D6CB5" w:rsidRPr="005D6CB5" w14:paraId="7EA7C1A7" w14:textId="77777777" w:rsidTr="00DC6560">
        <w:trPr>
          <w:trHeight w:val="300"/>
        </w:trPr>
        <w:tc>
          <w:tcPr>
            <w:tcW w:w="1339" w:type="dxa"/>
            <w:noWrap/>
            <w:hideMark/>
          </w:tcPr>
          <w:p w14:paraId="31DC38A4" w14:textId="77777777" w:rsidR="006F2A02" w:rsidRPr="005D6CB5" w:rsidRDefault="00DC656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 xml:space="preserve">Both </w:t>
            </w:r>
            <w:r w:rsidR="006F2A02" w:rsidRPr="005D6CB5">
              <w:rPr>
                <w:rFonts w:ascii="Times New Roman" w:eastAsia="Times New Roman" w:hAnsi="Times New Roman" w:cs="Times New Roman"/>
                <w:sz w:val="24"/>
                <w:szCs w:val="24"/>
                <w:lang w:eastAsia="en-GB"/>
              </w:rPr>
              <w:t>S</w:t>
            </w:r>
            <w:r w:rsidRPr="005D6CB5">
              <w:rPr>
                <w:rFonts w:ascii="Times New Roman" w:eastAsia="Times New Roman" w:hAnsi="Times New Roman" w:cs="Times New Roman"/>
                <w:sz w:val="24"/>
                <w:szCs w:val="24"/>
                <w:lang w:eastAsia="en-GB"/>
              </w:rPr>
              <w:t>exes</w:t>
            </w:r>
          </w:p>
        </w:tc>
        <w:tc>
          <w:tcPr>
            <w:tcW w:w="1155" w:type="dxa"/>
            <w:noWrap/>
            <w:hideMark/>
          </w:tcPr>
          <w:p w14:paraId="6875C09F" w14:textId="77777777"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-8.1E-05</w:t>
            </w:r>
          </w:p>
        </w:tc>
        <w:tc>
          <w:tcPr>
            <w:tcW w:w="973" w:type="dxa"/>
            <w:noWrap/>
            <w:hideMark/>
          </w:tcPr>
          <w:p w14:paraId="086B73D3" w14:textId="77777777"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8.74E-05</w:t>
            </w:r>
          </w:p>
        </w:tc>
        <w:tc>
          <w:tcPr>
            <w:tcW w:w="973" w:type="dxa"/>
            <w:noWrap/>
            <w:hideMark/>
          </w:tcPr>
          <w:p w14:paraId="1D4713E3" w14:textId="77777777"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-0.92289</w:t>
            </w:r>
          </w:p>
        </w:tc>
        <w:tc>
          <w:tcPr>
            <w:tcW w:w="973" w:type="dxa"/>
            <w:noWrap/>
            <w:hideMark/>
          </w:tcPr>
          <w:p w14:paraId="4AD2A1B6" w14:textId="77777777"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0.386771</w:t>
            </w:r>
          </w:p>
        </w:tc>
        <w:tc>
          <w:tcPr>
            <w:tcW w:w="973" w:type="dxa"/>
            <w:noWrap/>
            <w:hideMark/>
          </w:tcPr>
          <w:p w14:paraId="0D92B071" w14:textId="77777777"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-0.00029</w:t>
            </w:r>
          </w:p>
        </w:tc>
        <w:tc>
          <w:tcPr>
            <w:tcW w:w="973" w:type="dxa"/>
            <w:noWrap/>
            <w:hideMark/>
          </w:tcPr>
          <w:p w14:paraId="4F87930D" w14:textId="77777777"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0.000126</w:t>
            </w:r>
          </w:p>
        </w:tc>
        <w:tc>
          <w:tcPr>
            <w:tcW w:w="973" w:type="dxa"/>
            <w:noWrap/>
            <w:hideMark/>
          </w:tcPr>
          <w:p w14:paraId="1F2135D0" w14:textId="77777777"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-0.00029</w:t>
            </w:r>
          </w:p>
        </w:tc>
        <w:tc>
          <w:tcPr>
            <w:tcW w:w="973" w:type="dxa"/>
            <w:noWrap/>
            <w:hideMark/>
          </w:tcPr>
          <w:p w14:paraId="581A291A" w14:textId="77777777"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0.000126</w:t>
            </w:r>
          </w:p>
        </w:tc>
      </w:tr>
      <w:tr w:rsidR="005D6CB5" w:rsidRPr="005D6CB5" w14:paraId="568D3C08" w14:textId="77777777" w:rsidTr="00DC6560">
        <w:trPr>
          <w:trHeight w:val="315"/>
        </w:trPr>
        <w:tc>
          <w:tcPr>
            <w:tcW w:w="1339" w:type="dxa"/>
            <w:noWrap/>
            <w:hideMark/>
          </w:tcPr>
          <w:p w14:paraId="04BD2380" w14:textId="77777777" w:rsidR="006F2A02" w:rsidRPr="005D6CB5" w:rsidRDefault="00DC6560" w:rsidP="00D77C94">
            <w:pPr>
              <w:spacing w:before="100" w:beforeAutospacing="1" w:after="100" w:afterAutospacing="1" w:line="480" w:lineRule="auto"/>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Householder</w:t>
            </w:r>
          </w:p>
        </w:tc>
        <w:tc>
          <w:tcPr>
            <w:tcW w:w="1155" w:type="dxa"/>
            <w:noWrap/>
            <w:hideMark/>
          </w:tcPr>
          <w:p w14:paraId="6707947A" w14:textId="77777777"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-7.1E-05</w:t>
            </w:r>
          </w:p>
        </w:tc>
        <w:tc>
          <w:tcPr>
            <w:tcW w:w="973" w:type="dxa"/>
            <w:noWrap/>
            <w:hideMark/>
          </w:tcPr>
          <w:p w14:paraId="28D80841" w14:textId="77777777"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9.57E-05</w:t>
            </w:r>
          </w:p>
        </w:tc>
        <w:tc>
          <w:tcPr>
            <w:tcW w:w="973" w:type="dxa"/>
            <w:noWrap/>
            <w:hideMark/>
          </w:tcPr>
          <w:p w14:paraId="02C169BA" w14:textId="77777777"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-0.74683</w:t>
            </w:r>
          </w:p>
        </w:tc>
        <w:tc>
          <w:tcPr>
            <w:tcW w:w="973" w:type="dxa"/>
            <w:noWrap/>
            <w:hideMark/>
          </w:tcPr>
          <w:p w14:paraId="5101BC51" w14:textId="77777777"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0.479492</w:t>
            </w:r>
          </w:p>
        </w:tc>
        <w:tc>
          <w:tcPr>
            <w:tcW w:w="973" w:type="dxa"/>
            <w:noWrap/>
            <w:hideMark/>
          </w:tcPr>
          <w:p w14:paraId="4AA24EA9" w14:textId="77777777"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-0.0003</w:t>
            </w:r>
          </w:p>
        </w:tc>
        <w:tc>
          <w:tcPr>
            <w:tcW w:w="973" w:type="dxa"/>
            <w:noWrap/>
            <w:hideMark/>
          </w:tcPr>
          <w:p w14:paraId="4FB09511" w14:textId="77777777"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0.000155</w:t>
            </w:r>
          </w:p>
        </w:tc>
        <w:tc>
          <w:tcPr>
            <w:tcW w:w="973" w:type="dxa"/>
            <w:noWrap/>
            <w:hideMark/>
          </w:tcPr>
          <w:p w14:paraId="445387B0" w14:textId="77777777"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-0.0003</w:t>
            </w:r>
          </w:p>
        </w:tc>
        <w:tc>
          <w:tcPr>
            <w:tcW w:w="973" w:type="dxa"/>
            <w:noWrap/>
            <w:hideMark/>
          </w:tcPr>
          <w:p w14:paraId="538954F6" w14:textId="77777777" w:rsidR="006F2A02" w:rsidRPr="005D6CB5" w:rsidRDefault="006F2A02" w:rsidP="00D77C94">
            <w:pPr>
              <w:spacing w:before="100" w:beforeAutospacing="1" w:after="100" w:afterAutospacing="1" w:line="480" w:lineRule="auto"/>
              <w:jc w:val="right"/>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0.000155</w:t>
            </w:r>
          </w:p>
        </w:tc>
      </w:tr>
    </w:tbl>
    <w:p w14:paraId="0344D082" w14:textId="77777777" w:rsidR="006F2A02" w:rsidRPr="005D6CB5" w:rsidRDefault="006F2A02" w:rsidP="00D77C94">
      <w:pPr>
        <w:spacing w:before="100" w:beforeAutospacing="1" w:after="100" w:afterAutospacing="1" w:line="480" w:lineRule="auto"/>
        <w:rPr>
          <w:rFonts w:ascii="Times New Roman" w:eastAsia="Times New Roman" w:hAnsi="Times New Roman" w:cs="Times New Roman"/>
          <w:b/>
          <w:bCs/>
          <w:sz w:val="24"/>
          <w:szCs w:val="24"/>
        </w:rPr>
      </w:pPr>
    </w:p>
    <w:p w14:paraId="01FFB74A" w14:textId="77777777" w:rsidR="002D294C" w:rsidRPr="005D6CB5" w:rsidRDefault="00DC6560" w:rsidP="00D77C94">
      <w:pPr>
        <w:spacing w:before="100" w:beforeAutospacing="1" w:after="100" w:afterAutospacing="1" w:line="480" w:lineRule="auto"/>
        <w:ind w:firstLine="720"/>
        <w:rPr>
          <w:rFonts w:ascii="Times New Roman" w:eastAsia="Times New Roman" w:hAnsi="Times New Roman" w:cs="Times New Roman"/>
          <w:sz w:val="24"/>
          <w:szCs w:val="24"/>
          <w:lang w:eastAsia="en-GB"/>
        </w:rPr>
      </w:pPr>
      <w:r w:rsidRPr="005D6CB5">
        <w:rPr>
          <w:rFonts w:ascii="Times New Roman" w:hAnsi="Times New Roman" w:cs="Times New Roman"/>
          <w:sz w:val="24"/>
          <w:szCs w:val="24"/>
        </w:rPr>
        <w:t xml:space="preserve">The above table was obtained after regressing the both sexes in 2018 on both sexes in 2019. Thus the model becomes Y= </w:t>
      </w:r>
      <w:r w:rsidRPr="005D6CB5">
        <w:rPr>
          <w:rFonts w:ascii="Times New Roman" w:eastAsia="Times New Roman" w:hAnsi="Times New Roman" w:cs="Times New Roman"/>
          <w:sz w:val="24"/>
          <w:szCs w:val="24"/>
          <w:lang w:eastAsia="en-GB"/>
        </w:rPr>
        <w:t>8.140558 --8.1E-05* Both Sexes --7.1E-05* Householder.</w:t>
      </w:r>
    </w:p>
    <w:p w14:paraId="4A273DDE" w14:textId="77777777" w:rsidR="00BC2374" w:rsidRPr="005D6CB5" w:rsidRDefault="00BC2374" w:rsidP="00D77C94">
      <w:pPr>
        <w:spacing w:before="100" w:beforeAutospacing="1" w:after="100" w:afterAutospacing="1" w:line="480" w:lineRule="auto"/>
        <w:ind w:firstLine="720"/>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The pr4dictiction can be let all income level presented by both sexes be 1000 and householder be 2000</w:t>
      </w:r>
    </w:p>
    <w:p w14:paraId="5E7D5006" w14:textId="77777777" w:rsidR="00BC2374" w:rsidRPr="005D6CB5" w:rsidRDefault="00BC2374" w:rsidP="00D77C94">
      <w:pPr>
        <w:spacing w:before="100" w:beforeAutospacing="1" w:after="100" w:afterAutospacing="1" w:line="480" w:lineRule="auto"/>
        <w:ind w:firstLine="720"/>
        <w:rPr>
          <w:rFonts w:ascii="Times New Roman" w:eastAsia="Times New Roman" w:hAnsi="Times New Roman" w:cs="Times New Roman"/>
          <w:sz w:val="24"/>
          <w:szCs w:val="24"/>
          <w:lang w:eastAsia="en-GB"/>
        </w:rPr>
      </w:pPr>
      <w:r w:rsidRPr="005D6CB5">
        <w:rPr>
          <w:rFonts w:ascii="Times New Roman" w:eastAsia="Times New Roman" w:hAnsi="Times New Roman" w:cs="Times New Roman"/>
          <w:sz w:val="24"/>
          <w:szCs w:val="24"/>
          <w:lang w:eastAsia="en-GB"/>
        </w:rPr>
        <w:t xml:space="preserve">Then </w:t>
      </w:r>
      <w:r w:rsidRPr="005D6CB5">
        <w:rPr>
          <w:rFonts w:ascii="Times New Roman" w:hAnsi="Times New Roman" w:cs="Times New Roman"/>
          <w:sz w:val="24"/>
          <w:szCs w:val="24"/>
        </w:rPr>
        <w:t xml:space="preserve">Y= </w:t>
      </w:r>
      <w:r w:rsidRPr="005D6CB5">
        <w:rPr>
          <w:rFonts w:ascii="Times New Roman" w:eastAsia="Times New Roman" w:hAnsi="Times New Roman" w:cs="Times New Roman"/>
          <w:sz w:val="24"/>
          <w:szCs w:val="24"/>
          <w:lang w:eastAsia="en-GB"/>
        </w:rPr>
        <w:t>8.140558 --8.1E-05* 1000 --7.1E-05* 2000.</w:t>
      </w:r>
    </w:p>
    <w:p w14:paraId="0873DB56" w14:textId="77777777" w:rsidR="00BC2374" w:rsidRPr="005D6CB5" w:rsidRDefault="00BC2374" w:rsidP="00D77C94">
      <w:pPr>
        <w:spacing w:before="100" w:beforeAutospacing="1" w:after="100" w:afterAutospacing="1" w:line="480" w:lineRule="auto"/>
        <w:ind w:firstLine="720"/>
        <w:rPr>
          <w:rFonts w:ascii="Times New Roman" w:hAnsi="Times New Roman" w:cs="Times New Roman"/>
          <w:sz w:val="24"/>
          <w:szCs w:val="24"/>
        </w:rPr>
      </w:pPr>
      <w:r w:rsidRPr="005D6CB5">
        <w:rPr>
          <w:rFonts w:ascii="Times New Roman" w:eastAsia="Times New Roman" w:hAnsi="Times New Roman" w:cs="Times New Roman"/>
          <w:sz w:val="24"/>
          <w:szCs w:val="24"/>
          <w:lang w:eastAsia="en-GB"/>
        </w:rPr>
        <w:t xml:space="preserve">         = 8.059558</w:t>
      </w:r>
      <w:r w:rsidR="007F67A4" w:rsidRPr="005D6CB5">
        <w:rPr>
          <w:rFonts w:ascii="Times New Roman" w:eastAsia="Times New Roman" w:hAnsi="Times New Roman" w:cs="Times New Roman"/>
          <w:sz w:val="24"/>
          <w:szCs w:val="24"/>
          <w:lang w:eastAsia="en-GB"/>
        </w:rPr>
        <w:t xml:space="preserve"> </w:t>
      </w:r>
      <m:oMath>
        <m:r>
          <w:rPr>
            <w:rFonts w:ascii="Cambria Math" w:eastAsia="Times New Roman" w:hAnsi="Cambria Math" w:cs="Times New Roman"/>
            <w:sz w:val="24"/>
            <w:szCs w:val="24"/>
            <w:lang w:eastAsia="en-GB"/>
          </w:rPr>
          <m:t>≈8</m:t>
        </m:r>
      </m:oMath>
      <w:r w:rsidR="007F67A4" w:rsidRPr="005D6CB5">
        <w:rPr>
          <w:rFonts w:ascii="Times New Roman" w:eastAsia="Times New Roman" w:hAnsi="Times New Roman" w:cs="Times New Roman"/>
          <w:sz w:val="24"/>
          <w:szCs w:val="24"/>
          <w:lang w:eastAsia="en-GB"/>
        </w:rPr>
        <w:t xml:space="preserve"> years</w:t>
      </w:r>
      <w:r w:rsidR="004961E0" w:rsidRPr="005D6CB5">
        <w:rPr>
          <w:rFonts w:ascii="Times New Roman" w:eastAsia="Times New Roman" w:hAnsi="Times New Roman" w:cs="Times New Roman"/>
          <w:sz w:val="24"/>
          <w:szCs w:val="24"/>
          <w:lang w:eastAsia="en-GB"/>
        </w:rPr>
        <w:t xml:space="preserve"> </w:t>
      </w:r>
    </w:p>
    <w:p w14:paraId="5FB22DF5" w14:textId="77777777" w:rsidR="00DC6560" w:rsidRPr="005D6CB5" w:rsidRDefault="00DC6560" w:rsidP="00D77C94">
      <w:pPr>
        <w:spacing w:before="100" w:beforeAutospacing="1" w:after="100" w:afterAutospacing="1" w:line="480" w:lineRule="auto"/>
        <w:rPr>
          <w:rFonts w:ascii="Times New Roman" w:hAnsi="Times New Roman" w:cs="Times New Roman"/>
          <w:sz w:val="24"/>
          <w:szCs w:val="24"/>
        </w:rPr>
      </w:pPr>
    </w:p>
    <w:p w14:paraId="519A074A" w14:textId="77777777" w:rsidR="00286A16" w:rsidRPr="005D6CB5" w:rsidRDefault="00286A16" w:rsidP="00D77C94">
      <w:pPr>
        <w:spacing w:before="100" w:beforeAutospacing="1" w:after="100" w:afterAutospacing="1" w:line="480" w:lineRule="auto"/>
        <w:rPr>
          <w:rFonts w:ascii="Times New Roman" w:hAnsi="Times New Roman" w:cs="Times New Roman"/>
          <w:sz w:val="24"/>
          <w:szCs w:val="24"/>
        </w:rPr>
      </w:pPr>
    </w:p>
    <w:sectPr w:rsidR="00286A16" w:rsidRPr="005D6CB5" w:rsidSect="001808E8">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60653" w14:textId="77777777" w:rsidR="008A666E" w:rsidRDefault="008A666E" w:rsidP="00F6010F">
      <w:pPr>
        <w:spacing w:after="0" w:line="240" w:lineRule="auto"/>
      </w:pPr>
      <w:r>
        <w:separator/>
      </w:r>
    </w:p>
  </w:endnote>
  <w:endnote w:type="continuationSeparator" w:id="0">
    <w:p w14:paraId="50D0ED2F" w14:textId="77777777" w:rsidR="008A666E" w:rsidRDefault="008A666E" w:rsidP="00F60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charset w:val="00"/>
    <w:family w:val="roman"/>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24C0B" w14:textId="77777777" w:rsidR="008A666E" w:rsidRDefault="008A666E" w:rsidP="00F6010F">
      <w:pPr>
        <w:spacing w:after="0" w:line="240" w:lineRule="auto"/>
      </w:pPr>
      <w:r>
        <w:separator/>
      </w:r>
    </w:p>
  </w:footnote>
  <w:footnote w:type="continuationSeparator" w:id="0">
    <w:p w14:paraId="7A8C12CC" w14:textId="77777777" w:rsidR="008A666E" w:rsidRDefault="008A666E" w:rsidP="00F60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9EC27" w14:textId="748917C8" w:rsidR="00F6010F" w:rsidRPr="00F6010F" w:rsidRDefault="001808E8">
    <w:pPr>
      <w:pStyle w:val="Header"/>
      <w:rPr>
        <w:rFonts w:ascii="Times New Roman" w:hAnsi="Times New Roman" w:cs="Times New Roman"/>
        <w:sz w:val="24"/>
        <w:szCs w:val="24"/>
      </w:rPr>
    </w:pPr>
    <w:r>
      <w:rPr>
        <w:rFonts w:ascii="Times New Roman" w:hAnsi="Times New Roman" w:cs="Times New Roman"/>
        <w:sz w:val="24"/>
        <w:szCs w:val="24"/>
      </w:rPr>
      <w:t>STATISTICS</w:t>
    </w:r>
    <w:r w:rsidR="00F6010F" w:rsidRPr="00F6010F">
      <w:rPr>
        <w:rFonts w:ascii="Times New Roman" w:hAnsi="Times New Roman" w:cs="Times New Roman"/>
        <w:sz w:val="24"/>
        <w:szCs w:val="24"/>
      </w:rPr>
      <w:t xml:space="preserve">                      </w:t>
    </w:r>
    <w:r>
      <w:rPr>
        <w:rFonts w:ascii="Times New Roman" w:hAnsi="Times New Roman" w:cs="Times New Roman"/>
        <w:sz w:val="24"/>
        <w:szCs w:val="24"/>
      </w:rPr>
      <w:t xml:space="preserve">           </w:t>
    </w:r>
    <w:r w:rsidR="00F6010F" w:rsidRPr="00F6010F">
      <w:rPr>
        <w:rFonts w:ascii="Times New Roman" w:hAnsi="Times New Roman" w:cs="Times New Roman"/>
        <w:sz w:val="24"/>
        <w:szCs w:val="24"/>
      </w:rPr>
      <w:t xml:space="preserve">                                                                                             </w:t>
    </w:r>
    <w:sdt>
      <w:sdtPr>
        <w:rPr>
          <w:rFonts w:ascii="Times New Roman" w:hAnsi="Times New Roman" w:cs="Times New Roman"/>
          <w:sz w:val="24"/>
          <w:szCs w:val="24"/>
        </w:rPr>
        <w:id w:val="-63189176"/>
        <w:docPartObj>
          <w:docPartGallery w:val="Page Numbers (Top of Page)"/>
          <w:docPartUnique/>
        </w:docPartObj>
      </w:sdtPr>
      <w:sdtEndPr>
        <w:rPr>
          <w:noProof/>
        </w:rPr>
      </w:sdtEndPr>
      <w:sdtContent>
        <w:r w:rsidR="00F6010F" w:rsidRPr="00F6010F">
          <w:rPr>
            <w:rFonts w:ascii="Times New Roman" w:hAnsi="Times New Roman" w:cs="Times New Roman"/>
            <w:sz w:val="24"/>
            <w:szCs w:val="24"/>
          </w:rPr>
          <w:fldChar w:fldCharType="begin"/>
        </w:r>
        <w:r w:rsidR="00F6010F" w:rsidRPr="00F6010F">
          <w:rPr>
            <w:rFonts w:ascii="Times New Roman" w:hAnsi="Times New Roman" w:cs="Times New Roman"/>
            <w:sz w:val="24"/>
            <w:szCs w:val="24"/>
          </w:rPr>
          <w:instrText xml:space="preserve"> PAGE   \* MERGEFORMAT </w:instrText>
        </w:r>
        <w:r w:rsidR="00F6010F" w:rsidRPr="00F6010F">
          <w:rPr>
            <w:rFonts w:ascii="Times New Roman" w:hAnsi="Times New Roman" w:cs="Times New Roman"/>
            <w:sz w:val="24"/>
            <w:szCs w:val="24"/>
          </w:rPr>
          <w:fldChar w:fldCharType="separate"/>
        </w:r>
        <w:r w:rsidR="005D6CB5">
          <w:rPr>
            <w:rFonts w:ascii="Times New Roman" w:hAnsi="Times New Roman" w:cs="Times New Roman"/>
            <w:noProof/>
            <w:sz w:val="24"/>
            <w:szCs w:val="24"/>
          </w:rPr>
          <w:t>11</w:t>
        </w:r>
        <w:r w:rsidR="00F6010F" w:rsidRPr="00F6010F">
          <w:rPr>
            <w:rFonts w:ascii="Times New Roman" w:hAnsi="Times New Roman" w:cs="Times New Roman"/>
            <w:noProof/>
            <w:sz w:val="24"/>
            <w:szCs w:val="24"/>
          </w:rPr>
          <w:fldChar w:fldCharType="end"/>
        </w:r>
      </w:sdtContent>
    </w:sdt>
  </w:p>
  <w:p w14:paraId="264568FD" w14:textId="77777777" w:rsidR="00F6010F" w:rsidRDefault="00F60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DD5CA" w14:textId="57DB7071" w:rsidR="001808E8" w:rsidRPr="001808E8" w:rsidRDefault="001808E8">
    <w:pPr>
      <w:pStyle w:val="Header"/>
      <w:rPr>
        <w:rFonts w:ascii="Times New Roman" w:hAnsi="Times New Roman" w:cs="Times New Roman"/>
        <w:sz w:val="24"/>
        <w:szCs w:val="24"/>
      </w:rPr>
    </w:pPr>
    <w:r>
      <w:rPr>
        <w:rFonts w:ascii="Times New Roman" w:hAnsi="Times New Roman" w:cs="Times New Roman"/>
        <w:sz w:val="24"/>
        <w:szCs w:val="24"/>
      </w:rPr>
      <w:t>Running head:                                            STATISTICS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74404"/>
    <w:multiLevelType w:val="multilevel"/>
    <w:tmpl w:val="4482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A324E"/>
    <w:multiLevelType w:val="multilevel"/>
    <w:tmpl w:val="33BE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C0BC6"/>
    <w:multiLevelType w:val="multilevel"/>
    <w:tmpl w:val="B2E0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4426DB"/>
    <w:multiLevelType w:val="multilevel"/>
    <w:tmpl w:val="C73026C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409C4"/>
    <w:multiLevelType w:val="multilevel"/>
    <w:tmpl w:val="86F8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620BE"/>
    <w:multiLevelType w:val="multilevel"/>
    <w:tmpl w:val="9556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95F18"/>
    <w:multiLevelType w:val="hybridMultilevel"/>
    <w:tmpl w:val="E06AC9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21592A"/>
    <w:multiLevelType w:val="hybridMultilevel"/>
    <w:tmpl w:val="332A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7E384E"/>
    <w:multiLevelType w:val="multilevel"/>
    <w:tmpl w:val="A010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AC06F7"/>
    <w:multiLevelType w:val="multilevel"/>
    <w:tmpl w:val="49EC72C2"/>
    <w:lvl w:ilvl="0">
      <w:start w:val="1"/>
      <w:numFmt w:val="decimal"/>
      <w:lvlText w:val="%1."/>
      <w:lvlJc w:val="left"/>
      <w:pPr>
        <w:tabs>
          <w:tab w:val="num" w:pos="720"/>
        </w:tabs>
        <w:ind w:left="720" w:hanging="360"/>
      </w:pPr>
    </w:lvl>
    <w:lvl w:ilvl="1">
      <w:start w:val="25"/>
      <w:numFmt w:val="bullet"/>
      <w:lvlText w:val="-"/>
      <w:lvlJc w:val="left"/>
      <w:pPr>
        <w:ind w:left="1440" w:hanging="360"/>
      </w:pPr>
      <w:rPr>
        <w:rFonts w:ascii="inherit" w:eastAsia="Times New Roman" w:hAnsi="inherit" w:cs="Arial" w:hint="default"/>
      </w:rPr>
    </w:lvl>
    <w:lvl w:ilvl="2">
      <w:start w:val="2"/>
      <w:numFmt w:val="bullet"/>
      <w:lvlText w:val=""/>
      <w:lvlJc w:val="left"/>
      <w:pPr>
        <w:ind w:left="2160" w:hanging="360"/>
      </w:pPr>
      <w:rPr>
        <w:rFonts w:ascii="Wingdings" w:eastAsiaTheme="minorHAnsi" w:hAnsi="Wingdings" w:cstheme="minorBid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7"/>
  </w:num>
  <w:num w:numId="5">
    <w:abstractNumId w:val="3"/>
  </w:num>
  <w:num w:numId="6">
    <w:abstractNumId w:val="0"/>
  </w:num>
  <w:num w:numId="7">
    <w:abstractNumId w:val="4"/>
  </w:num>
  <w:num w:numId="8">
    <w:abstractNumId w:val="1"/>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EEF"/>
    <w:rsid w:val="00052503"/>
    <w:rsid w:val="00062214"/>
    <w:rsid w:val="00073552"/>
    <w:rsid w:val="001808E8"/>
    <w:rsid w:val="001A1F6E"/>
    <w:rsid w:val="00204D89"/>
    <w:rsid w:val="00254235"/>
    <w:rsid w:val="00256304"/>
    <w:rsid w:val="00286A16"/>
    <w:rsid w:val="002D294C"/>
    <w:rsid w:val="002E62DB"/>
    <w:rsid w:val="002F4C32"/>
    <w:rsid w:val="00367089"/>
    <w:rsid w:val="003723F6"/>
    <w:rsid w:val="003752D4"/>
    <w:rsid w:val="003B5635"/>
    <w:rsid w:val="0049135C"/>
    <w:rsid w:val="004961E0"/>
    <w:rsid w:val="004979B3"/>
    <w:rsid w:val="004A15D7"/>
    <w:rsid w:val="004B2C4F"/>
    <w:rsid w:val="005114F6"/>
    <w:rsid w:val="00545B2F"/>
    <w:rsid w:val="0059293A"/>
    <w:rsid w:val="00592A3B"/>
    <w:rsid w:val="005B62D1"/>
    <w:rsid w:val="005D6CB5"/>
    <w:rsid w:val="00601C1E"/>
    <w:rsid w:val="0062458A"/>
    <w:rsid w:val="00682F46"/>
    <w:rsid w:val="00685596"/>
    <w:rsid w:val="006B672D"/>
    <w:rsid w:val="006C39D9"/>
    <w:rsid w:val="006F2A02"/>
    <w:rsid w:val="0079245A"/>
    <w:rsid w:val="007F61B3"/>
    <w:rsid w:val="007F67A4"/>
    <w:rsid w:val="00810678"/>
    <w:rsid w:val="00834530"/>
    <w:rsid w:val="00847511"/>
    <w:rsid w:val="00876DA2"/>
    <w:rsid w:val="00887653"/>
    <w:rsid w:val="008A2409"/>
    <w:rsid w:val="008A666E"/>
    <w:rsid w:val="008C0247"/>
    <w:rsid w:val="008C7381"/>
    <w:rsid w:val="008E368D"/>
    <w:rsid w:val="008F348E"/>
    <w:rsid w:val="009313ED"/>
    <w:rsid w:val="00997E7A"/>
    <w:rsid w:val="009D006D"/>
    <w:rsid w:val="009D4CBD"/>
    <w:rsid w:val="00A4080F"/>
    <w:rsid w:val="00A77EEF"/>
    <w:rsid w:val="00AB116B"/>
    <w:rsid w:val="00AB2FD0"/>
    <w:rsid w:val="00AE441E"/>
    <w:rsid w:val="00B246CC"/>
    <w:rsid w:val="00B5621E"/>
    <w:rsid w:val="00BC2374"/>
    <w:rsid w:val="00BF268B"/>
    <w:rsid w:val="00C57527"/>
    <w:rsid w:val="00C9536B"/>
    <w:rsid w:val="00CF3939"/>
    <w:rsid w:val="00D26E7C"/>
    <w:rsid w:val="00D740F5"/>
    <w:rsid w:val="00D77C94"/>
    <w:rsid w:val="00DC6560"/>
    <w:rsid w:val="00DF53E9"/>
    <w:rsid w:val="00DF6161"/>
    <w:rsid w:val="00DF6335"/>
    <w:rsid w:val="00E00EA2"/>
    <w:rsid w:val="00EA5299"/>
    <w:rsid w:val="00EB74BF"/>
    <w:rsid w:val="00ED49A0"/>
    <w:rsid w:val="00F36BD8"/>
    <w:rsid w:val="00F6010F"/>
    <w:rsid w:val="00F74439"/>
    <w:rsid w:val="00F77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7F3B"/>
  <w15:chartTrackingRefBased/>
  <w15:docId w15:val="{C3CC3C11-3448-4E77-B026-FBDFE93D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2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A77EE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7EEF"/>
    <w:rPr>
      <w:color w:val="0000FF"/>
      <w:u w:val="single"/>
    </w:rPr>
  </w:style>
  <w:style w:type="character" w:customStyle="1" w:styleId="Heading3Char">
    <w:name w:val="Heading 3 Char"/>
    <w:basedOn w:val="DefaultParagraphFont"/>
    <w:link w:val="Heading3"/>
    <w:uiPriority w:val="9"/>
    <w:rsid w:val="00A77EEF"/>
    <w:rPr>
      <w:rFonts w:ascii="Times New Roman" w:eastAsia="Times New Roman" w:hAnsi="Times New Roman" w:cs="Times New Roman"/>
      <w:b/>
      <w:bCs/>
      <w:sz w:val="27"/>
      <w:szCs w:val="27"/>
      <w:lang w:eastAsia="en-GB"/>
    </w:rPr>
  </w:style>
  <w:style w:type="character" w:customStyle="1" w:styleId="gd">
    <w:name w:val="gd"/>
    <w:basedOn w:val="DefaultParagraphFont"/>
    <w:rsid w:val="00A77EEF"/>
  </w:style>
  <w:style w:type="character" w:customStyle="1" w:styleId="Heading1Char">
    <w:name w:val="Heading 1 Char"/>
    <w:basedOn w:val="DefaultParagraphFont"/>
    <w:link w:val="Heading1"/>
    <w:uiPriority w:val="9"/>
    <w:rsid w:val="00B5621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A15D7"/>
    <w:pPr>
      <w:spacing w:after="0" w:line="240" w:lineRule="auto"/>
      <w:ind w:left="720"/>
      <w:contextualSpacing/>
    </w:pPr>
    <w:rPr>
      <w:sz w:val="24"/>
      <w:szCs w:val="24"/>
      <w:lang w:val="en-US"/>
    </w:rPr>
  </w:style>
  <w:style w:type="table" w:styleId="TableGridLight">
    <w:name w:val="Grid Table Light"/>
    <w:basedOn w:val="TableNormal"/>
    <w:uiPriority w:val="40"/>
    <w:rsid w:val="00DF53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4B2C4F"/>
    <w:pPr>
      <w:spacing w:after="0" w:line="240" w:lineRule="auto"/>
    </w:pPr>
  </w:style>
  <w:style w:type="table" w:styleId="TableGrid">
    <w:name w:val="Table Grid"/>
    <w:basedOn w:val="TableNormal"/>
    <w:uiPriority w:val="39"/>
    <w:rsid w:val="004B2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67A4"/>
    <w:rPr>
      <w:color w:val="808080"/>
    </w:rPr>
  </w:style>
  <w:style w:type="paragraph" w:styleId="NormalWeb">
    <w:name w:val="Normal (Web)"/>
    <w:basedOn w:val="Normal"/>
    <w:uiPriority w:val="99"/>
    <w:semiHidden/>
    <w:unhideWhenUsed/>
    <w:rsid w:val="006855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85596"/>
    <w:rPr>
      <w:i/>
      <w:iCs/>
    </w:rPr>
  </w:style>
  <w:style w:type="character" w:styleId="Strong">
    <w:name w:val="Strong"/>
    <w:basedOn w:val="DefaultParagraphFont"/>
    <w:uiPriority w:val="22"/>
    <w:qFormat/>
    <w:rsid w:val="008C0247"/>
    <w:rPr>
      <w:b/>
      <w:bCs/>
    </w:rPr>
  </w:style>
  <w:style w:type="paragraph" w:styleId="Header">
    <w:name w:val="header"/>
    <w:basedOn w:val="Normal"/>
    <w:link w:val="HeaderChar"/>
    <w:uiPriority w:val="99"/>
    <w:unhideWhenUsed/>
    <w:rsid w:val="00F601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10F"/>
  </w:style>
  <w:style w:type="paragraph" w:styleId="Footer">
    <w:name w:val="footer"/>
    <w:basedOn w:val="Normal"/>
    <w:link w:val="FooterChar"/>
    <w:uiPriority w:val="99"/>
    <w:unhideWhenUsed/>
    <w:rsid w:val="00F60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65975">
      <w:bodyDiv w:val="1"/>
      <w:marLeft w:val="0"/>
      <w:marRight w:val="0"/>
      <w:marTop w:val="0"/>
      <w:marBottom w:val="0"/>
      <w:divBdr>
        <w:top w:val="none" w:sz="0" w:space="0" w:color="auto"/>
        <w:left w:val="none" w:sz="0" w:space="0" w:color="auto"/>
        <w:bottom w:val="none" w:sz="0" w:space="0" w:color="auto"/>
        <w:right w:val="none" w:sz="0" w:space="0" w:color="auto"/>
      </w:divBdr>
    </w:div>
    <w:div w:id="44835403">
      <w:bodyDiv w:val="1"/>
      <w:marLeft w:val="0"/>
      <w:marRight w:val="0"/>
      <w:marTop w:val="0"/>
      <w:marBottom w:val="0"/>
      <w:divBdr>
        <w:top w:val="none" w:sz="0" w:space="0" w:color="auto"/>
        <w:left w:val="none" w:sz="0" w:space="0" w:color="auto"/>
        <w:bottom w:val="none" w:sz="0" w:space="0" w:color="auto"/>
        <w:right w:val="none" w:sz="0" w:space="0" w:color="auto"/>
      </w:divBdr>
    </w:div>
    <w:div w:id="79719389">
      <w:bodyDiv w:val="1"/>
      <w:marLeft w:val="0"/>
      <w:marRight w:val="0"/>
      <w:marTop w:val="0"/>
      <w:marBottom w:val="0"/>
      <w:divBdr>
        <w:top w:val="none" w:sz="0" w:space="0" w:color="auto"/>
        <w:left w:val="none" w:sz="0" w:space="0" w:color="auto"/>
        <w:bottom w:val="none" w:sz="0" w:space="0" w:color="auto"/>
        <w:right w:val="none" w:sz="0" w:space="0" w:color="auto"/>
      </w:divBdr>
    </w:div>
    <w:div w:id="117575550">
      <w:bodyDiv w:val="1"/>
      <w:marLeft w:val="0"/>
      <w:marRight w:val="0"/>
      <w:marTop w:val="0"/>
      <w:marBottom w:val="0"/>
      <w:divBdr>
        <w:top w:val="none" w:sz="0" w:space="0" w:color="auto"/>
        <w:left w:val="none" w:sz="0" w:space="0" w:color="auto"/>
        <w:bottom w:val="none" w:sz="0" w:space="0" w:color="auto"/>
        <w:right w:val="none" w:sz="0" w:space="0" w:color="auto"/>
      </w:divBdr>
    </w:div>
    <w:div w:id="124587544">
      <w:bodyDiv w:val="1"/>
      <w:marLeft w:val="0"/>
      <w:marRight w:val="0"/>
      <w:marTop w:val="0"/>
      <w:marBottom w:val="0"/>
      <w:divBdr>
        <w:top w:val="none" w:sz="0" w:space="0" w:color="auto"/>
        <w:left w:val="none" w:sz="0" w:space="0" w:color="auto"/>
        <w:bottom w:val="none" w:sz="0" w:space="0" w:color="auto"/>
        <w:right w:val="none" w:sz="0" w:space="0" w:color="auto"/>
      </w:divBdr>
    </w:div>
    <w:div w:id="165563348">
      <w:bodyDiv w:val="1"/>
      <w:marLeft w:val="0"/>
      <w:marRight w:val="0"/>
      <w:marTop w:val="0"/>
      <w:marBottom w:val="0"/>
      <w:divBdr>
        <w:top w:val="none" w:sz="0" w:space="0" w:color="auto"/>
        <w:left w:val="none" w:sz="0" w:space="0" w:color="auto"/>
        <w:bottom w:val="none" w:sz="0" w:space="0" w:color="auto"/>
        <w:right w:val="none" w:sz="0" w:space="0" w:color="auto"/>
      </w:divBdr>
    </w:div>
    <w:div w:id="172496586">
      <w:bodyDiv w:val="1"/>
      <w:marLeft w:val="0"/>
      <w:marRight w:val="0"/>
      <w:marTop w:val="0"/>
      <w:marBottom w:val="0"/>
      <w:divBdr>
        <w:top w:val="none" w:sz="0" w:space="0" w:color="auto"/>
        <w:left w:val="none" w:sz="0" w:space="0" w:color="auto"/>
        <w:bottom w:val="none" w:sz="0" w:space="0" w:color="auto"/>
        <w:right w:val="none" w:sz="0" w:space="0" w:color="auto"/>
      </w:divBdr>
    </w:div>
    <w:div w:id="414785547">
      <w:bodyDiv w:val="1"/>
      <w:marLeft w:val="0"/>
      <w:marRight w:val="0"/>
      <w:marTop w:val="0"/>
      <w:marBottom w:val="0"/>
      <w:divBdr>
        <w:top w:val="none" w:sz="0" w:space="0" w:color="auto"/>
        <w:left w:val="none" w:sz="0" w:space="0" w:color="auto"/>
        <w:bottom w:val="none" w:sz="0" w:space="0" w:color="auto"/>
        <w:right w:val="none" w:sz="0" w:space="0" w:color="auto"/>
      </w:divBdr>
    </w:div>
    <w:div w:id="591621864">
      <w:bodyDiv w:val="1"/>
      <w:marLeft w:val="0"/>
      <w:marRight w:val="0"/>
      <w:marTop w:val="0"/>
      <w:marBottom w:val="0"/>
      <w:divBdr>
        <w:top w:val="none" w:sz="0" w:space="0" w:color="auto"/>
        <w:left w:val="none" w:sz="0" w:space="0" w:color="auto"/>
        <w:bottom w:val="none" w:sz="0" w:space="0" w:color="auto"/>
        <w:right w:val="none" w:sz="0" w:space="0" w:color="auto"/>
      </w:divBdr>
      <w:divsChild>
        <w:div w:id="838811453">
          <w:marLeft w:val="0"/>
          <w:marRight w:val="0"/>
          <w:marTop w:val="0"/>
          <w:marBottom w:val="0"/>
          <w:divBdr>
            <w:top w:val="none" w:sz="0" w:space="0" w:color="auto"/>
            <w:left w:val="none" w:sz="0" w:space="0" w:color="auto"/>
            <w:bottom w:val="none" w:sz="0" w:space="0" w:color="auto"/>
            <w:right w:val="none" w:sz="0" w:space="0" w:color="auto"/>
          </w:divBdr>
        </w:div>
        <w:div w:id="687875330">
          <w:marLeft w:val="0"/>
          <w:marRight w:val="0"/>
          <w:marTop w:val="0"/>
          <w:marBottom w:val="0"/>
          <w:divBdr>
            <w:top w:val="none" w:sz="0" w:space="0" w:color="auto"/>
            <w:left w:val="none" w:sz="0" w:space="0" w:color="auto"/>
            <w:bottom w:val="none" w:sz="0" w:space="0" w:color="auto"/>
            <w:right w:val="none" w:sz="0" w:space="0" w:color="auto"/>
          </w:divBdr>
        </w:div>
        <w:div w:id="1277248142">
          <w:marLeft w:val="0"/>
          <w:marRight w:val="0"/>
          <w:marTop w:val="0"/>
          <w:marBottom w:val="0"/>
          <w:divBdr>
            <w:top w:val="none" w:sz="0" w:space="0" w:color="auto"/>
            <w:left w:val="none" w:sz="0" w:space="0" w:color="auto"/>
            <w:bottom w:val="none" w:sz="0" w:space="0" w:color="auto"/>
            <w:right w:val="none" w:sz="0" w:space="0" w:color="auto"/>
          </w:divBdr>
        </w:div>
        <w:div w:id="1867984661">
          <w:marLeft w:val="0"/>
          <w:marRight w:val="0"/>
          <w:marTop w:val="0"/>
          <w:marBottom w:val="0"/>
          <w:divBdr>
            <w:top w:val="none" w:sz="0" w:space="0" w:color="auto"/>
            <w:left w:val="none" w:sz="0" w:space="0" w:color="auto"/>
            <w:bottom w:val="none" w:sz="0" w:space="0" w:color="auto"/>
            <w:right w:val="none" w:sz="0" w:space="0" w:color="auto"/>
          </w:divBdr>
        </w:div>
        <w:div w:id="1438404261">
          <w:marLeft w:val="0"/>
          <w:marRight w:val="0"/>
          <w:marTop w:val="0"/>
          <w:marBottom w:val="0"/>
          <w:divBdr>
            <w:top w:val="none" w:sz="0" w:space="0" w:color="auto"/>
            <w:left w:val="none" w:sz="0" w:space="0" w:color="auto"/>
            <w:bottom w:val="none" w:sz="0" w:space="0" w:color="auto"/>
            <w:right w:val="none" w:sz="0" w:space="0" w:color="auto"/>
          </w:divBdr>
        </w:div>
        <w:div w:id="1053506151">
          <w:marLeft w:val="0"/>
          <w:marRight w:val="0"/>
          <w:marTop w:val="0"/>
          <w:marBottom w:val="0"/>
          <w:divBdr>
            <w:top w:val="none" w:sz="0" w:space="0" w:color="auto"/>
            <w:left w:val="none" w:sz="0" w:space="0" w:color="auto"/>
            <w:bottom w:val="none" w:sz="0" w:space="0" w:color="auto"/>
            <w:right w:val="none" w:sz="0" w:space="0" w:color="auto"/>
          </w:divBdr>
        </w:div>
        <w:div w:id="310795721">
          <w:marLeft w:val="0"/>
          <w:marRight w:val="0"/>
          <w:marTop w:val="0"/>
          <w:marBottom w:val="0"/>
          <w:divBdr>
            <w:top w:val="none" w:sz="0" w:space="0" w:color="auto"/>
            <w:left w:val="none" w:sz="0" w:space="0" w:color="auto"/>
            <w:bottom w:val="none" w:sz="0" w:space="0" w:color="auto"/>
            <w:right w:val="none" w:sz="0" w:space="0" w:color="auto"/>
          </w:divBdr>
        </w:div>
        <w:div w:id="292714128">
          <w:marLeft w:val="0"/>
          <w:marRight w:val="0"/>
          <w:marTop w:val="0"/>
          <w:marBottom w:val="0"/>
          <w:divBdr>
            <w:top w:val="none" w:sz="0" w:space="0" w:color="auto"/>
            <w:left w:val="none" w:sz="0" w:space="0" w:color="auto"/>
            <w:bottom w:val="none" w:sz="0" w:space="0" w:color="auto"/>
            <w:right w:val="none" w:sz="0" w:space="0" w:color="auto"/>
          </w:divBdr>
        </w:div>
      </w:divsChild>
    </w:div>
    <w:div w:id="643706019">
      <w:bodyDiv w:val="1"/>
      <w:marLeft w:val="0"/>
      <w:marRight w:val="0"/>
      <w:marTop w:val="0"/>
      <w:marBottom w:val="0"/>
      <w:divBdr>
        <w:top w:val="none" w:sz="0" w:space="0" w:color="auto"/>
        <w:left w:val="none" w:sz="0" w:space="0" w:color="auto"/>
        <w:bottom w:val="none" w:sz="0" w:space="0" w:color="auto"/>
        <w:right w:val="none" w:sz="0" w:space="0" w:color="auto"/>
      </w:divBdr>
    </w:div>
    <w:div w:id="915240528">
      <w:bodyDiv w:val="1"/>
      <w:marLeft w:val="0"/>
      <w:marRight w:val="0"/>
      <w:marTop w:val="0"/>
      <w:marBottom w:val="0"/>
      <w:divBdr>
        <w:top w:val="none" w:sz="0" w:space="0" w:color="auto"/>
        <w:left w:val="none" w:sz="0" w:space="0" w:color="auto"/>
        <w:bottom w:val="none" w:sz="0" w:space="0" w:color="auto"/>
        <w:right w:val="none" w:sz="0" w:space="0" w:color="auto"/>
      </w:divBdr>
    </w:div>
    <w:div w:id="1007682142">
      <w:bodyDiv w:val="1"/>
      <w:marLeft w:val="0"/>
      <w:marRight w:val="0"/>
      <w:marTop w:val="0"/>
      <w:marBottom w:val="0"/>
      <w:divBdr>
        <w:top w:val="none" w:sz="0" w:space="0" w:color="auto"/>
        <w:left w:val="none" w:sz="0" w:space="0" w:color="auto"/>
        <w:bottom w:val="none" w:sz="0" w:space="0" w:color="auto"/>
        <w:right w:val="none" w:sz="0" w:space="0" w:color="auto"/>
      </w:divBdr>
    </w:div>
    <w:div w:id="1646617339">
      <w:bodyDiv w:val="1"/>
      <w:marLeft w:val="0"/>
      <w:marRight w:val="0"/>
      <w:marTop w:val="0"/>
      <w:marBottom w:val="0"/>
      <w:divBdr>
        <w:top w:val="none" w:sz="0" w:space="0" w:color="auto"/>
        <w:left w:val="none" w:sz="0" w:space="0" w:color="auto"/>
        <w:bottom w:val="none" w:sz="0" w:space="0" w:color="auto"/>
        <w:right w:val="none" w:sz="0" w:space="0" w:color="auto"/>
      </w:divBdr>
    </w:div>
    <w:div w:id="1724479481">
      <w:bodyDiv w:val="1"/>
      <w:marLeft w:val="0"/>
      <w:marRight w:val="0"/>
      <w:marTop w:val="0"/>
      <w:marBottom w:val="0"/>
      <w:divBdr>
        <w:top w:val="none" w:sz="0" w:space="0" w:color="auto"/>
        <w:left w:val="none" w:sz="0" w:space="0" w:color="auto"/>
        <w:bottom w:val="none" w:sz="0" w:space="0" w:color="auto"/>
        <w:right w:val="none" w:sz="0" w:space="0" w:color="auto"/>
      </w:divBdr>
    </w:div>
    <w:div w:id="1758549971">
      <w:bodyDiv w:val="1"/>
      <w:marLeft w:val="0"/>
      <w:marRight w:val="0"/>
      <w:marTop w:val="0"/>
      <w:marBottom w:val="0"/>
      <w:divBdr>
        <w:top w:val="none" w:sz="0" w:space="0" w:color="auto"/>
        <w:left w:val="none" w:sz="0" w:space="0" w:color="auto"/>
        <w:bottom w:val="none" w:sz="0" w:space="0" w:color="auto"/>
        <w:right w:val="none" w:sz="0" w:space="0" w:color="auto"/>
      </w:divBdr>
    </w:div>
    <w:div w:id="1874682732">
      <w:bodyDiv w:val="1"/>
      <w:marLeft w:val="0"/>
      <w:marRight w:val="0"/>
      <w:marTop w:val="0"/>
      <w:marBottom w:val="0"/>
      <w:divBdr>
        <w:top w:val="none" w:sz="0" w:space="0" w:color="auto"/>
        <w:left w:val="none" w:sz="0" w:space="0" w:color="auto"/>
        <w:bottom w:val="none" w:sz="0" w:space="0" w:color="auto"/>
        <w:right w:val="none" w:sz="0" w:space="0" w:color="auto"/>
      </w:divBdr>
    </w:div>
    <w:div w:id="1890338885">
      <w:bodyDiv w:val="1"/>
      <w:marLeft w:val="0"/>
      <w:marRight w:val="0"/>
      <w:marTop w:val="0"/>
      <w:marBottom w:val="0"/>
      <w:divBdr>
        <w:top w:val="none" w:sz="0" w:space="0" w:color="auto"/>
        <w:left w:val="none" w:sz="0" w:space="0" w:color="auto"/>
        <w:bottom w:val="none" w:sz="0" w:space="0" w:color="auto"/>
        <w:right w:val="none" w:sz="0" w:space="0" w:color="auto"/>
      </w:divBdr>
    </w:div>
    <w:div w:id="2041975120">
      <w:bodyDiv w:val="1"/>
      <w:marLeft w:val="0"/>
      <w:marRight w:val="0"/>
      <w:marTop w:val="0"/>
      <w:marBottom w:val="0"/>
      <w:divBdr>
        <w:top w:val="none" w:sz="0" w:space="0" w:color="auto"/>
        <w:left w:val="none" w:sz="0" w:space="0" w:color="auto"/>
        <w:bottom w:val="none" w:sz="0" w:space="0" w:color="auto"/>
        <w:right w:val="none" w:sz="0" w:space="0" w:color="auto"/>
      </w:divBdr>
    </w:div>
    <w:div w:id="206224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wnloads\pov01_125_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Histogram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Sheet2!$C$2</c:f>
              <c:strCache>
                <c:ptCount val="1"/>
                <c:pt idx="0">
                  <c:v>Below
 125% of
 poverty (5)</c:v>
                </c:pt>
              </c:strCache>
            </c:strRef>
          </c:tx>
          <c:spPr>
            <a:solidFill>
              <a:schemeClr val="accent1"/>
            </a:solidFill>
            <a:ln>
              <a:noFill/>
            </a:ln>
            <a:effectLst/>
          </c:spPr>
          <c:invertIfNegative val="0"/>
          <c:val>
            <c:numRef>
              <c:f>Sheet2!$C$3:$C$12</c:f>
              <c:numCache>
                <c:formatCode>#,##0</c:formatCode>
                <c:ptCount val="10"/>
                <c:pt idx="0">
                  <c:v>3981</c:v>
                </c:pt>
                <c:pt idx="1">
                  <c:v>10271</c:v>
                </c:pt>
                <c:pt idx="2">
                  <c:v>5015</c:v>
                </c:pt>
                <c:pt idx="3">
                  <c:v>6065</c:v>
                </c:pt>
                <c:pt idx="4">
                  <c:v>4856</c:v>
                </c:pt>
                <c:pt idx="5">
                  <c:v>3922</c:v>
                </c:pt>
                <c:pt idx="6">
                  <c:v>2376</c:v>
                </c:pt>
                <c:pt idx="7">
                  <c:v>2767</c:v>
                </c:pt>
                <c:pt idx="8">
                  <c:v>3709</c:v>
                </c:pt>
                <c:pt idx="9">
                  <c:v>3576</c:v>
                </c:pt>
              </c:numCache>
            </c:numRef>
          </c:val>
          <c:extLst>
            <c:ext xmlns:c16="http://schemas.microsoft.com/office/drawing/2014/chart" uri="{C3380CC4-5D6E-409C-BE32-E72D297353CC}">
              <c16:uniqueId val="{00000000-3AE0-4E3F-B6AA-802CEE14AC2E}"/>
            </c:ext>
          </c:extLst>
        </c:ser>
        <c:ser>
          <c:idx val="1"/>
          <c:order val="1"/>
          <c:tx>
            <c:strRef>
              <c:f>Sheet2!$D$2</c:f>
              <c:strCache>
                <c:ptCount val="1"/>
                <c:pt idx="0">
                  <c:v>Percentage
 below 125% of
 poverty
 (6)</c:v>
                </c:pt>
              </c:strCache>
            </c:strRef>
          </c:tx>
          <c:spPr>
            <a:solidFill>
              <a:schemeClr val="accent2"/>
            </a:solidFill>
            <a:ln>
              <a:noFill/>
            </a:ln>
            <a:effectLst/>
          </c:spPr>
          <c:invertIfNegative val="0"/>
          <c:val>
            <c:numRef>
              <c:f>Sheet2!$D$3:$D$12</c:f>
              <c:numCache>
                <c:formatCode>##0.0</c:formatCode>
                <c:ptCount val="10"/>
                <c:pt idx="0">
                  <c:v>20.7</c:v>
                </c:pt>
                <c:pt idx="1">
                  <c:v>19.2</c:v>
                </c:pt>
                <c:pt idx="2">
                  <c:v>17.3</c:v>
                </c:pt>
                <c:pt idx="3">
                  <c:v>13.4</c:v>
                </c:pt>
                <c:pt idx="4">
                  <c:v>11.7</c:v>
                </c:pt>
                <c:pt idx="5">
                  <c:v>9.9</c:v>
                </c:pt>
                <c:pt idx="6">
                  <c:v>11.2</c:v>
                </c:pt>
                <c:pt idx="7">
                  <c:v>13.2</c:v>
                </c:pt>
                <c:pt idx="8">
                  <c:v>11.5</c:v>
                </c:pt>
                <c:pt idx="9">
                  <c:v>16</c:v>
                </c:pt>
              </c:numCache>
            </c:numRef>
          </c:val>
          <c:extLst>
            <c:ext xmlns:c16="http://schemas.microsoft.com/office/drawing/2014/chart" uri="{C3380CC4-5D6E-409C-BE32-E72D297353CC}">
              <c16:uniqueId val="{00000001-3AE0-4E3F-B6AA-802CEE14AC2E}"/>
            </c:ext>
          </c:extLst>
        </c:ser>
        <c:dLbls>
          <c:showLegendKey val="0"/>
          <c:showVal val="0"/>
          <c:showCatName val="0"/>
          <c:showSerName val="0"/>
          <c:showPercent val="0"/>
          <c:showBubbleSize val="0"/>
        </c:dLbls>
        <c:gapWidth val="219"/>
        <c:overlap val="-27"/>
        <c:axId val="926373536"/>
        <c:axId val="926374080"/>
      </c:barChart>
      <c:catAx>
        <c:axId val="9263735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6374080"/>
        <c:crosses val="autoZero"/>
        <c:auto val="1"/>
        <c:lblAlgn val="ctr"/>
        <c:lblOffset val="100"/>
        <c:noMultiLvlLbl val="0"/>
      </c:catAx>
      <c:valAx>
        <c:axId val="9263740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6373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C0D-4ECC-8839-B4F4E9E4360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C0D-4ECC-8839-B4F4E9E4360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C0D-4ECC-8839-B4F4E9E4360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C0D-4ECC-8839-B4F4E9E4360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C0D-4ECC-8839-B4F4E9E4360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C0D-4ECC-8839-B4F4E9E4360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C0D-4ECC-8839-B4F4E9E4360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C0D-4ECC-8839-B4F4E9E43601}"/>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FC0D-4ECC-8839-B4F4E9E43601}"/>
              </c:ext>
            </c:extLst>
          </c:dPt>
          <c:val>
            <c:numRef>
              <c:f>Sheet18!$D$6:$D$14</c:f>
              <c:numCache>
                <c:formatCode>General</c:formatCode>
                <c:ptCount val="9"/>
                <c:pt idx="0">
                  <c:v>21.1</c:v>
                </c:pt>
                <c:pt idx="1">
                  <c:v>28.4</c:v>
                </c:pt>
                <c:pt idx="2">
                  <c:v>15.6</c:v>
                </c:pt>
                <c:pt idx="3">
                  <c:v>13.1</c:v>
                </c:pt>
                <c:pt idx="4">
                  <c:v>11.2</c:v>
                </c:pt>
                <c:pt idx="5">
                  <c:v>13.1</c:v>
                </c:pt>
                <c:pt idx="6">
                  <c:v>15.3</c:v>
                </c:pt>
                <c:pt idx="7">
                  <c:v>15.8</c:v>
                </c:pt>
                <c:pt idx="8">
                  <c:v>25.4</c:v>
                </c:pt>
              </c:numCache>
            </c:numRef>
          </c:val>
          <c:extLst>
            <c:ext xmlns:c16="http://schemas.microsoft.com/office/drawing/2014/chart" uri="{C3380CC4-5D6E-409C-BE32-E72D297353CC}">
              <c16:uniqueId val="{00000012-FC0D-4ECC-8839-B4F4E9E4360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ndungu martin</cp:lastModifiedBy>
  <cp:revision>2</cp:revision>
  <dcterms:created xsi:type="dcterms:W3CDTF">2021-03-03T05:43:00Z</dcterms:created>
  <dcterms:modified xsi:type="dcterms:W3CDTF">2021-03-03T05:43:00Z</dcterms:modified>
</cp:coreProperties>
</file>